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04" w:rsidRPr="00956A04" w:rsidRDefault="00956A04" w:rsidP="00956A04">
      <w:pPr>
        <w:pStyle w:val="a3"/>
        <w:jc w:val="center"/>
        <w:rPr>
          <w:b/>
          <w:color w:val="0070C0"/>
          <w:sz w:val="28"/>
          <w:szCs w:val="28"/>
        </w:rPr>
      </w:pPr>
      <w:r w:rsidRPr="00956A04">
        <w:rPr>
          <w:b/>
          <w:color w:val="0070C0"/>
          <w:sz w:val="28"/>
          <w:szCs w:val="28"/>
        </w:rPr>
        <w:t>ВСТРЕТИМ ГРИПП ВАКЦИНАЦИЕЙ!</w:t>
      </w:r>
    </w:p>
    <w:p w:rsidR="007868AD" w:rsidRDefault="007868AD" w:rsidP="007868AD">
      <w:pPr>
        <w:pStyle w:val="a3"/>
      </w:pPr>
      <w:r>
        <w:t xml:space="preserve">Эпидемии инфекционных заболеваний, в том числе таких известных, как натуральная оспа, холера, чума, ещё до недавнего времени уносили миллионы человеческих жизней. Натуральная оспа на протяжении веков безжалостно истребляла людей и уродовала их лица. В 18 веке английский врач Эдуард </w:t>
      </w:r>
      <w:proofErr w:type="spellStart"/>
      <w:r>
        <w:t>Дженнер</w:t>
      </w:r>
      <w:proofErr w:type="spellEnd"/>
      <w:r>
        <w:t xml:space="preserve"> открыл вакцину против оспы, что положило начало борьбе с этой опасной болезнью и историю </w:t>
      </w:r>
      <w:proofErr w:type="spellStart"/>
      <w:r>
        <w:t>вакцинопрофилактики</w:t>
      </w:r>
      <w:proofErr w:type="spellEnd"/>
      <w:r>
        <w:t>. Только благодаря массовой вакцинации населения удалось достичь её ликвидации, о чём ВОЗ объявила в 1980 году. Человечество на протяжении более 200 лет с помощью вакцинации успешно борется с опаснейшими инфекционными заболеваниями. Массовая иммунизация против таких болезней, как полиомиелит, столбняк, дифтерия, коклюш, корь ежегодно спасает жизнь и здоровье примерно 3 млн. человек в мире.</w:t>
      </w:r>
    </w:p>
    <w:p w:rsidR="007868AD" w:rsidRDefault="007868AD" w:rsidP="007868AD">
      <w:pPr>
        <w:pStyle w:val="a3"/>
      </w:pPr>
      <w:r>
        <w:t>Сегодня, несмотря на появление в арсенале врачей множества антибактериальных и противовирусных препаратов, вакцинация является самым эффективным методом борьбы с инфекциями.</w:t>
      </w:r>
      <w:r>
        <w:rPr>
          <w:noProof/>
          <w:color w:val="0000FF"/>
        </w:rPr>
        <w:drawing>
          <wp:inline distT="0" distB="0" distL="0" distR="0">
            <wp:extent cx="2857500" cy="3505200"/>
            <wp:effectExtent l="19050" t="0" r="0" b="0"/>
            <wp:docPr id="1" name="Рисунок 1" descr="http://rsn15.ru/wp-content/uploads/2012/09/image0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n15.ru/wp-content/uploads/2012/09/image0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AD" w:rsidRDefault="007868AD" w:rsidP="007868AD">
      <w:pPr>
        <w:pStyle w:val="a3"/>
      </w:pPr>
      <w:r>
        <w:t>Но праздновать победу рано. В России ежегодно регистрируется около 30 млн. случаев инфекционных заболеваний, между тем, в 95 % случаев можно было избежать заболевания, вовремя сделав прививки.</w:t>
      </w:r>
    </w:p>
    <w:p w:rsidR="007868AD" w:rsidRDefault="007868AD" w:rsidP="007868AD">
      <w:pPr>
        <w:pStyle w:val="a3"/>
      </w:pPr>
      <w:r>
        <w:t>Массовые заболевания, подобные гриппу, известны человечеству с незапамятных времён. По некоторым данным, грипп был известен ещё   в      6 – 10 веках под названием «итальянской лихорадки», а с 14 века сохранились описания нескольких эпидемий этой инфекции, которая  в России и некоторых европейских странах была известна под названием «инфлюэнца». Истинная причина этого заболевания была установлена лишь с открытием вируса гриппа в 30-х годах прошлого столетия.  Несмотря на то, что живем мы уже в 21 веке, эпидемии гриппа идут своим чередом. Инфекция не побеждена, и с приходом очередной зимы значительная часть населения вновь оказывается прикованной к постели. Ежегодно в России заболевают гриппом 5-10 млн. человек.</w:t>
      </w:r>
    </w:p>
    <w:p w:rsidR="007868AD" w:rsidRDefault="007868AD" w:rsidP="007868AD">
      <w:pPr>
        <w:pStyle w:val="a3"/>
      </w:pPr>
      <w:r>
        <w:t>Заражение гриппом происходит воздушно-капельным путем.</w:t>
      </w:r>
    </w:p>
    <w:p w:rsidR="007868AD" w:rsidRDefault="007868AD" w:rsidP="007868AD">
      <w:pPr>
        <w:pStyle w:val="a3"/>
      </w:pPr>
      <w:r>
        <w:lastRenderedPageBreak/>
        <w:t>Заболевание начинается остро с озноба, повышения температуры тела, как правило, до высоких цифр, болей в мышцах и ломоты в суставах. Кашель и насморк присоединяются позже или их может не быть совсем.</w:t>
      </w:r>
    </w:p>
    <w:p w:rsidR="007868AD" w:rsidRDefault="007868AD" w:rsidP="007868AD">
      <w:pPr>
        <w:pStyle w:val="a3"/>
      </w:pPr>
      <w:r>
        <w:t>При появлении этих признаков нужно лечь в постель и обязательно вызвать врача на дом. Ни в коем случае нельзя идти на работу или отправлять ребенка в школу, детский сад. Во-первых: это способствует распространению инфекции, а во-вторых: может стать причиной очень серьезных осложнений.</w:t>
      </w:r>
    </w:p>
    <w:p w:rsidR="007868AD" w:rsidRDefault="007868AD" w:rsidP="007868AD">
      <w:pPr>
        <w:pStyle w:val="a3"/>
      </w:pPr>
      <w:r>
        <w:t>Ну, а что делать, если вы все-таки заболели?</w:t>
      </w:r>
    </w:p>
    <w:p w:rsidR="007868AD" w:rsidRDefault="007868AD" w:rsidP="007868AD">
      <w:pPr>
        <w:pStyle w:val="a3"/>
      </w:pPr>
      <w:r>
        <w:rPr>
          <w:noProof/>
          <w:color w:val="0000FF"/>
        </w:rPr>
        <w:drawing>
          <wp:inline distT="0" distB="0" distL="0" distR="0">
            <wp:extent cx="2828925" cy="4267200"/>
            <wp:effectExtent l="19050" t="0" r="9525" b="0"/>
            <wp:docPr id="2" name="Рисунок 2" descr="http://rsn15.ru/wp-content/uploads/2012/09/image0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sn15.ru/wp-content/uploads/2012/09/image0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Не торопитесь сбивать температуру! Организм специально поддает “жару”, чтобы справиться с инфекцией. Ну, а если температура поднялась выше 38,5 градусов, то нужно принять жаропонижающие препараты, такие как парацетамол, анальгин. Для борьбы с интоксикацией (вирус гриппа выделяет в кровь токсины, что и вызывает вялость и недомогание) следует пить </w:t>
      </w:r>
      <w:proofErr w:type="gramStart"/>
      <w:r>
        <w:t>побольше</w:t>
      </w:r>
      <w:proofErr w:type="gramEnd"/>
      <w:r>
        <w:t xml:space="preserve"> жидкости, но не литрами, а по  нескольку глотков каждые 10-15 минут. Это может быть чай с лимоном, медом или малиновым вареньем, соки. Без назначения врача нельзя принимать антибиотики, так как они не действуют на вирус. Необходимо чаще проветривать помещения.</w:t>
      </w:r>
    </w:p>
    <w:p w:rsidR="007868AD" w:rsidRDefault="007868AD" w:rsidP="007868AD">
      <w:pPr>
        <w:pStyle w:val="a3"/>
      </w:pPr>
      <w:r>
        <w:t xml:space="preserve">Заболевание длится 5-7 дней. Если по </w:t>
      </w:r>
      <w:proofErr w:type="gramStart"/>
      <w:r>
        <w:t>прошествии</w:t>
      </w:r>
      <w:proofErr w:type="gramEnd"/>
      <w:r>
        <w:t xml:space="preserve"> этого времени повышенная температура держится, то это может свидетельствовать о присоединении осложнений.</w:t>
      </w:r>
    </w:p>
    <w:p w:rsidR="007868AD" w:rsidRDefault="007868AD" w:rsidP="007868AD">
      <w:pPr>
        <w:pStyle w:val="a3"/>
      </w:pPr>
      <w:r>
        <w:t>Профилактикой гриппа нужно заняться заранее, примерно  за месяц до предполагаемого наступления инфекции. Различают профилактику специальную – специфическую (вакцинация – прививки против гриппа) и неспецифическую, которая подразумевает общее повышение защитных сил организма – укрепление иммунитета.</w:t>
      </w:r>
    </w:p>
    <w:p w:rsidR="007868AD" w:rsidRDefault="007868AD" w:rsidP="007868AD">
      <w:pPr>
        <w:pStyle w:val="a3"/>
      </w:pPr>
      <w:r>
        <w:rPr>
          <w:rStyle w:val="a4"/>
        </w:rPr>
        <w:lastRenderedPageBreak/>
        <w:t>Неспецифическая профилактика гриппа</w:t>
      </w:r>
      <w:r>
        <w:t xml:space="preserve"> предусматривает общую физическую активность, прием поливитаминов, больших доз аскорбиновой кислоты (витамина “С”), народных средств, содержащих фитонциды, таких как лук, чеснок.</w:t>
      </w:r>
    </w:p>
    <w:p w:rsidR="007868AD" w:rsidRDefault="007868AD" w:rsidP="007868AD">
      <w:pPr>
        <w:pStyle w:val="a3"/>
      </w:pPr>
      <w:r>
        <w:t xml:space="preserve">Основным средством </w:t>
      </w:r>
      <w:r>
        <w:rPr>
          <w:rStyle w:val="a4"/>
        </w:rPr>
        <w:t>специфической профилактики гриппа</w:t>
      </w:r>
      <w:r>
        <w:t xml:space="preserve"> являются прививки. </w:t>
      </w:r>
      <w:proofErr w:type="gramStart"/>
      <w:r>
        <w:t>Привитых</w:t>
      </w:r>
      <w:proofErr w:type="gramEnd"/>
      <w:r>
        <w:t>  грипп не любит. Но прививку надо было делать заранее, так как для выработки иммунитета нужно время. Проводить её можно всем лицам старше 6-месячного возраста. Однако существуют категории людей, которым из-за состояния здоровья, профессии и прочих условий, вакцинация показана в первую очередь.</w:t>
      </w:r>
    </w:p>
    <w:p w:rsidR="007868AD" w:rsidRDefault="007868AD" w:rsidP="007868AD">
      <w:pPr>
        <w:pStyle w:val="a3"/>
      </w:pPr>
      <w:r>
        <w:rPr>
          <w:noProof/>
          <w:color w:val="0000FF"/>
        </w:rPr>
        <w:drawing>
          <wp:inline distT="0" distB="0" distL="0" distR="0">
            <wp:extent cx="2828925" cy="2857500"/>
            <wp:effectExtent l="19050" t="0" r="9525" b="0"/>
            <wp:docPr id="3" name="Рисунок 3" descr="http://rsn15.ru/wp-content/uploads/2012/09/image003-297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sn15.ru/wp-content/uploads/2012/09/image003-297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      К ним относятся лица, у которых грипп может привести к серьёзному ухудшению здоровья:   дети и взрослые, страдающие хроническими заболеваниями лёгких, сердца, почек, нарушением обмена веществ, иммунной недостаточностью </w:t>
      </w:r>
      <w:proofErr w:type="gramStart"/>
      <w:r>
        <w:t xml:space="preserve">( </w:t>
      </w:r>
      <w:proofErr w:type="gramEnd"/>
      <w:r>
        <w:t>в том числе ВИЧ- инфицированные и лица, получающие иммунодепрессанты и лучевую терапию), беременные женщины, относящиеся к группам повышенного риска осложнений от гриппа, члены семей, где есть дети младше 6 месячного возраста, которых прививать нельзя, но риск осложнений от гриппа у них особенно велик. Подлежат прививкам медицинские работники, педагоги, работники детских дошкольных учреждений, лица, работающие в сфере обслуживания, дети, посещающие дошкольные учреждения, школьники, воспитанники детских домов и интернатов.</w:t>
      </w:r>
    </w:p>
    <w:p w:rsidR="007868AD" w:rsidRDefault="007868AD" w:rsidP="007868AD">
      <w:pPr>
        <w:pStyle w:val="a3"/>
      </w:pPr>
      <w:r>
        <w:t>Рекомендуется делать прививки против гриппа каждый год. В первую очередь это связано с высокой изменчивостью вируса гриппа. Три основные штамма вируса гриппа А</w:t>
      </w:r>
      <w:proofErr w:type="gramStart"/>
      <w:r>
        <w:t>,В</w:t>
      </w:r>
      <w:proofErr w:type="gramEnd"/>
      <w:r>
        <w:t xml:space="preserve">,С имеют несколько десятков подвидов, которые часто меняются, поэтому переболев гриппом 1-2 раза мы не можем выработать </w:t>
      </w:r>
      <w:proofErr w:type="spellStart"/>
      <w:r>
        <w:t>антигриппозный</w:t>
      </w:r>
      <w:proofErr w:type="spellEnd"/>
      <w:r>
        <w:t xml:space="preserve"> иммунитет раз и навсегда.</w:t>
      </w:r>
    </w:p>
    <w:p w:rsidR="007868AD" w:rsidRDefault="007868AD" w:rsidP="007868AD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2857500" cy="1876425"/>
            <wp:effectExtent l="19050" t="0" r="0" b="0"/>
            <wp:docPr id="4" name="Рисунок 4" descr="http://rsn15.ru/wp-content/uploads/2012/09/image004-300x19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sn15.ru/wp-content/uploads/2012/09/image004-300x19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   Ежегодно разработка противогриппозных вакцин проводится с учетом </w:t>
      </w:r>
      <w:proofErr w:type="spellStart"/>
      <w:r>
        <w:t>антигенного</w:t>
      </w:r>
      <w:proofErr w:type="spellEnd"/>
      <w:r>
        <w:t xml:space="preserve"> состава штаммов вирусов гриппа. По данным Всемирной Организации Здравоохранения (ВОЗ) в </w:t>
      </w:r>
      <w:proofErr w:type="spellStart"/>
      <w:r>
        <w:t>эпидсезоне</w:t>
      </w:r>
      <w:proofErr w:type="spellEnd"/>
      <w:r>
        <w:t xml:space="preserve"> 2011 – 2012 гг. для стран Северного и Южного полушарий актуальными признаны штаммы вирусов гриппа:</w:t>
      </w:r>
    </w:p>
    <w:p w:rsidR="007868AD" w:rsidRPr="007868AD" w:rsidRDefault="007868AD" w:rsidP="007868AD">
      <w:pPr>
        <w:pStyle w:val="a3"/>
        <w:rPr>
          <w:lang w:val="en-US"/>
        </w:rPr>
      </w:pPr>
      <w:r w:rsidRPr="007868AD">
        <w:rPr>
          <w:lang w:val="en-US"/>
        </w:rPr>
        <w:t xml:space="preserve">- </w:t>
      </w:r>
      <w:r>
        <w:t>А</w:t>
      </w:r>
      <w:r w:rsidRPr="007868AD">
        <w:rPr>
          <w:lang w:val="en-US"/>
        </w:rPr>
        <w:t xml:space="preserve"> /California/07/2009(H1N1);</w:t>
      </w:r>
    </w:p>
    <w:p w:rsidR="007868AD" w:rsidRPr="007868AD" w:rsidRDefault="007868AD" w:rsidP="007868AD">
      <w:pPr>
        <w:pStyle w:val="a3"/>
        <w:rPr>
          <w:lang w:val="en-US"/>
        </w:rPr>
      </w:pPr>
      <w:r w:rsidRPr="007868AD">
        <w:rPr>
          <w:lang w:val="en-US"/>
        </w:rPr>
        <w:t>- A /Perth/16/2009 (H3N2);</w:t>
      </w:r>
    </w:p>
    <w:p w:rsidR="007868AD" w:rsidRDefault="007868AD" w:rsidP="007868AD">
      <w:pPr>
        <w:pStyle w:val="a3"/>
      </w:pPr>
      <w:r>
        <w:t>- B /</w:t>
      </w:r>
      <w:proofErr w:type="spellStart"/>
      <w:r>
        <w:t>Brisbane</w:t>
      </w:r>
      <w:proofErr w:type="spellEnd"/>
      <w:r>
        <w:t>/60/2008.</w:t>
      </w:r>
    </w:p>
    <w:p w:rsidR="007868AD" w:rsidRDefault="007868AD" w:rsidP="007868AD">
      <w:pPr>
        <w:pStyle w:val="a3"/>
      </w:pPr>
      <w:r>
        <w:t>Противопоказаниями к проведению профилактических прививок от гриппа являются острые заболевания, обострение хронических заболеваний, непереносимость компонентов вакцины, онкологические заболевания. Поэтому перед проведением прививок пациента должен осмотреть врач.</w:t>
      </w:r>
    </w:p>
    <w:p w:rsidR="007868AD" w:rsidRDefault="007868AD" w:rsidP="007868AD">
      <w:pPr>
        <w:pStyle w:val="a3"/>
      </w:pPr>
      <w:r>
        <w:t xml:space="preserve">Уважаемые жители </w:t>
      </w:r>
      <w:proofErr w:type="spellStart"/>
      <w:r>
        <w:t>РСО-Алания</w:t>
      </w:r>
      <w:proofErr w:type="spellEnd"/>
      <w:r>
        <w:t>, сделайте прививку против гриппа не позже октября, пока еще вирусы не разгулялись. И, будьте здоровы!</w:t>
      </w:r>
    </w:p>
    <w:p w:rsidR="007868AD" w:rsidRDefault="007868AD" w:rsidP="007868AD">
      <w:pPr>
        <w:pStyle w:val="a3"/>
      </w:pPr>
      <w:r>
        <w:t> </w:t>
      </w:r>
    </w:p>
    <w:p w:rsidR="007868AD" w:rsidRDefault="007868AD" w:rsidP="007868AD">
      <w:pPr>
        <w:pStyle w:val="a3"/>
      </w:pPr>
      <w:r>
        <w:rPr>
          <w:rStyle w:val="a4"/>
        </w:rPr>
        <w:t xml:space="preserve"> Зав. отделом гигиенического  воспитания и  обучения </w:t>
      </w:r>
    </w:p>
    <w:p w:rsidR="007868AD" w:rsidRDefault="007868AD" w:rsidP="007868AD">
      <w:pPr>
        <w:pStyle w:val="a3"/>
      </w:pPr>
      <w:r>
        <w:rPr>
          <w:rStyle w:val="a4"/>
        </w:rPr>
        <w:t> ФБУЗ «Центр гигиены и  эпидемиологии в РСО-Алания»                                                                                                                            </w:t>
      </w:r>
    </w:p>
    <w:p w:rsidR="007868AD" w:rsidRDefault="007868AD" w:rsidP="007868AD">
      <w:pPr>
        <w:pStyle w:val="a3"/>
        <w:jc w:val="right"/>
      </w:pPr>
      <w:r>
        <w:rPr>
          <w:rStyle w:val="a4"/>
        </w:rPr>
        <w:t xml:space="preserve"> Ф.С. </w:t>
      </w:r>
      <w:proofErr w:type="spellStart"/>
      <w:r>
        <w:rPr>
          <w:rStyle w:val="a4"/>
        </w:rPr>
        <w:t>Бегкузарова</w:t>
      </w:r>
      <w:proofErr w:type="spellEnd"/>
    </w:p>
    <w:p w:rsidR="001A607C" w:rsidRDefault="001A607C"/>
    <w:sectPr w:rsidR="001A607C" w:rsidSect="001A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8AD"/>
    <w:rsid w:val="001A607C"/>
    <w:rsid w:val="007868AD"/>
    <w:rsid w:val="00956A04"/>
    <w:rsid w:val="00ED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8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n15.ru/wp-content/uploads/2012/09/image00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n15.ru/wp-content/uploads/2012/09/image0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rsn15.ru/wp-content/uploads/2012/09/image004.jpg" TargetMode="External"/><Relationship Id="rId4" Type="http://schemas.openxmlformats.org/officeDocument/2006/relationships/hyperlink" Target="http://rsn15.ru/wp-content/uploads/2012/09/image00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5320</Characters>
  <Application>Microsoft Office Word</Application>
  <DocSecurity>0</DocSecurity>
  <Lines>44</Lines>
  <Paragraphs>12</Paragraphs>
  <ScaleCrop>false</ScaleCrop>
  <Company>ФБУЗ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2014-09-04T09:52:00Z</dcterms:created>
  <dcterms:modified xsi:type="dcterms:W3CDTF">2014-09-04T09:55:00Z</dcterms:modified>
</cp:coreProperties>
</file>