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E8" w:rsidRDefault="002632E8" w:rsidP="002632E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2632E8" w:rsidRDefault="002632E8" w:rsidP="002632E8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2632E8" w:rsidRDefault="002632E8" w:rsidP="002632E8">
      <w:pPr>
        <w:pStyle w:val="ConsPlusNormal"/>
        <w:jc w:val="center"/>
        <w:rPr>
          <w:b/>
          <w:bCs/>
        </w:rPr>
      </w:pPr>
    </w:p>
    <w:p w:rsidR="002632E8" w:rsidRDefault="002632E8" w:rsidP="002632E8">
      <w:pPr>
        <w:pStyle w:val="ConsPlusNormal"/>
        <w:jc w:val="center"/>
        <w:rPr>
          <w:b/>
          <w:bCs/>
        </w:rPr>
      </w:pPr>
      <w:r>
        <w:rPr>
          <w:b/>
          <w:bCs/>
        </w:rPr>
        <w:t>МЕТОДИЧЕСКИЕ УКАЗАНИЯ</w:t>
      </w:r>
    </w:p>
    <w:p w:rsidR="002632E8" w:rsidRDefault="002632E8" w:rsidP="002632E8">
      <w:pPr>
        <w:pStyle w:val="ConsPlusNormal"/>
        <w:jc w:val="center"/>
        <w:rPr>
          <w:b/>
          <w:bCs/>
        </w:rPr>
      </w:pPr>
      <w:r>
        <w:rPr>
          <w:b/>
          <w:bCs/>
        </w:rPr>
        <w:t>от 10 мая 2012 года</w:t>
      </w:r>
    </w:p>
    <w:p w:rsidR="002632E8" w:rsidRDefault="002632E8" w:rsidP="002632E8">
      <w:pPr>
        <w:pStyle w:val="ConsPlusNormal"/>
        <w:jc w:val="center"/>
        <w:rPr>
          <w:b/>
          <w:bCs/>
        </w:rPr>
      </w:pPr>
    </w:p>
    <w:p w:rsidR="002632E8" w:rsidRDefault="002632E8" w:rsidP="002632E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 АНТИКОРРУПЦИОННОГО ОБУЧЕНИЯ</w:t>
      </w:r>
    </w:p>
    <w:p w:rsidR="002632E8" w:rsidRDefault="002632E8" w:rsidP="002632E8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ФЕДЕРАЛЬНЫХ ГОСУДАРСТВЕННЫХ СЛУЖАЩИХ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jc w:val="center"/>
      </w:pPr>
      <w:r>
        <w:t>(Одобрены Аппаратом Правительства Российской Федерации)</w:t>
      </w:r>
    </w:p>
    <w:p w:rsidR="002632E8" w:rsidRDefault="002632E8" w:rsidP="002632E8">
      <w:pPr>
        <w:pStyle w:val="ConsPlusNormal"/>
        <w:jc w:val="center"/>
      </w:pPr>
    </w:p>
    <w:p w:rsidR="002632E8" w:rsidRDefault="002632E8" w:rsidP="002632E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632E8" w:rsidRDefault="002632E8" w:rsidP="002632E8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Национальный план противодействия коррупции на 2010 - 2011 годы утратил силу в связи с изданием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РФ от 13.03.2012 N 297, которым  утв. Национальный план противодействия коррупции на 2012 - 2013 годы.</w:t>
      </w:r>
    </w:p>
    <w:p w:rsidR="002632E8" w:rsidRDefault="002632E8" w:rsidP="002632E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632E8" w:rsidRDefault="002632E8" w:rsidP="002632E8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разработаны Министерством здравоохранения и социального развития Российской Федерации во исполнение </w:t>
      </w:r>
      <w:hyperlink r:id="rId5" w:history="1">
        <w:r>
          <w:rPr>
            <w:color w:val="0000FF"/>
          </w:rPr>
          <w:t>подпункта "г" пункта 1</w:t>
        </w:r>
      </w:hyperlink>
      <w:r>
        <w:t xml:space="preserve"> Национального плана противодействия коррупции на 2010 - 2011 годы, утвержденного Указом Президента Российской Федерации от 13 апреля 2010 г. N 460, в интересах федеральных государственных органов в целях повышения эффективности обучения федеральных государственных служащих по вопросам противодействия коррупции, а также обеспечения единых подходов к</w:t>
      </w:r>
      <w:proofErr w:type="gramEnd"/>
      <w:r>
        <w:t xml:space="preserve"> организации данного обучения.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Обучение федеральных государственных служащих направлено на повышение эффективности их профессиональной служебной деятельности, в </w:t>
      </w:r>
      <w:proofErr w:type="gramStart"/>
      <w:r>
        <w:t>связи</w:t>
      </w:r>
      <w:proofErr w:type="gramEnd"/>
      <w:r>
        <w:t xml:space="preserve"> с чем все более широкое распространение получает модель обучения, ориентированная как на получение обучающимися новых знаний, так и на умение применить их в практике прохождения федеральной государственной службы.</w:t>
      </w:r>
    </w:p>
    <w:p w:rsidR="002632E8" w:rsidRDefault="002632E8" w:rsidP="002632E8">
      <w:pPr>
        <w:pStyle w:val="ConsPlusNormal"/>
        <w:ind w:firstLine="540"/>
        <w:jc w:val="both"/>
      </w:pPr>
      <w:proofErr w:type="gramStart"/>
      <w:r>
        <w:t>Обучение федеральных государственных служащих по</w:t>
      </w:r>
      <w:proofErr w:type="gramEnd"/>
      <w:r>
        <w:t xml:space="preserve"> образовательным программам дополнительного профессионального образования </w:t>
      </w:r>
      <w:proofErr w:type="spellStart"/>
      <w:r>
        <w:t>антикоррупционной</w:t>
      </w:r>
      <w:proofErr w:type="spellEnd"/>
      <w:r>
        <w:t xml:space="preserve"> тематики должно быть </w:t>
      </w:r>
      <w:proofErr w:type="spellStart"/>
      <w:r>
        <w:t>практикоориентированным</w:t>
      </w:r>
      <w:proofErr w:type="spellEnd"/>
      <w:r>
        <w:t xml:space="preserve"> и обеспечивать получение федеральными государственными служащими:</w:t>
      </w:r>
    </w:p>
    <w:p w:rsidR="002632E8" w:rsidRDefault="002632E8" w:rsidP="002632E8">
      <w:pPr>
        <w:pStyle w:val="ConsPlusNormal"/>
        <w:ind w:firstLine="540"/>
        <w:jc w:val="both"/>
      </w:pPr>
      <w:r>
        <w:t>знаний нормативно-правовой базы 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коррупции;</w:t>
      </w:r>
    </w:p>
    <w:p w:rsidR="002632E8" w:rsidRDefault="002632E8" w:rsidP="002632E8">
      <w:pPr>
        <w:pStyle w:val="ConsPlusNormal"/>
        <w:ind w:firstLine="540"/>
        <w:jc w:val="both"/>
      </w:pPr>
      <w:r>
        <w:t>навыков применения полученных знаний, включая способность оценить коррупционные риски в различных областях государственного управления, умение применить в практике государственного управления механизмы противодействия коррупции.</w:t>
      </w:r>
    </w:p>
    <w:p w:rsidR="002632E8" w:rsidRDefault="002632E8" w:rsidP="002632E8">
      <w:pPr>
        <w:pStyle w:val="ConsPlusNormal"/>
        <w:jc w:val="center"/>
      </w:pPr>
    </w:p>
    <w:p w:rsidR="002632E8" w:rsidRDefault="002632E8" w:rsidP="002632E8">
      <w:pPr>
        <w:pStyle w:val="ConsPlusNormal"/>
        <w:jc w:val="center"/>
        <w:outlineLvl w:val="1"/>
      </w:pPr>
      <w:r>
        <w:t xml:space="preserve">1. Правовая основа организации </w:t>
      </w:r>
      <w:proofErr w:type="spellStart"/>
      <w:r>
        <w:t>антикоррупционного</w:t>
      </w:r>
      <w:proofErr w:type="spellEnd"/>
      <w:r>
        <w:t xml:space="preserve"> обучения</w:t>
      </w:r>
    </w:p>
    <w:p w:rsidR="002632E8" w:rsidRDefault="002632E8" w:rsidP="002632E8">
      <w:pPr>
        <w:pStyle w:val="ConsPlusNormal"/>
        <w:jc w:val="center"/>
      </w:pPr>
      <w:r>
        <w:t>федеральных государственных служащих</w:t>
      </w:r>
    </w:p>
    <w:p w:rsidR="002632E8" w:rsidRDefault="002632E8" w:rsidP="002632E8">
      <w:pPr>
        <w:pStyle w:val="ConsPlusNormal"/>
        <w:jc w:val="center"/>
      </w:pPr>
    </w:p>
    <w:p w:rsidR="002632E8" w:rsidRDefault="002632E8" w:rsidP="002632E8">
      <w:pPr>
        <w:pStyle w:val="ConsPlusNormal"/>
        <w:ind w:firstLine="540"/>
        <w:jc w:val="both"/>
      </w:pPr>
      <w:r>
        <w:t xml:space="preserve">1.1. Правовую основу организации </w:t>
      </w:r>
      <w:proofErr w:type="spellStart"/>
      <w:r>
        <w:t>антикоррупционного</w:t>
      </w:r>
      <w:proofErr w:type="spellEnd"/>
      <w:r>
        <w:t xml:space="preserve"> обучения федеральных государственных служащих составляют: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27 мая 2003 г. N 58-ФЗ "О системе государственной службы Российской Федерации";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27 июля 2004 г. N 79-ФЗ "О государственной гражданской службе Российской Федерации";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нужд";</w:t>
      </w:r>
    </w:p>
    <w:p w:rsidR="002632E8" w:rsidRDefault="002632E8" w:rsidP="002632E8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Федерации";</w:t>
      </w:r>
    </w:p>
    <w:p w:rsidR="002632E8" w:rsidRDefault="002632E8" w:rsidP="002632E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апреля 2008 г. N 284 "О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служащих";</w:t>
      </w:r>
    </w:p>
    <w:p w:rsidR="002632E8" w:rsidRDefault="002632E8" w:rsidP="002632E8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мая 2008 г. N 362 "Об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Федерации";</w:t>
      </w:r>
    </w:p>
    <w:p w:rsidR="002632E8" w:rsidRDefault="002632E8" w:rsidP="002632E8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мая 2008 г. N 393 "Об определении размеров стоимости образовательных услуг в области дополнительного профессионального образования </w:t>
      </w:r>
      <w:r>
        <w:lastRenderedPageBreak/>
        <w:t>федеральных государственных гражданских служащих и ежегодных отчислений на его научно-методическое, учебно-методическое и информационно-аналитическое обеспечение";</w:t>
      </w:r>
    </w:p>
    <w:p w:rsidR="002632E8" w:rsidRDefault="002632E8" w:rsidP="002632E8">
      <w:pPr>
        <w:pStyle w:val="ConsPlusNormal"/>
        <w:ind w:firstLine="540"/>
        <w:jc w:val="both"/>
      </w:pPr>
      <w:r>
        <w:t>нормативные правовые акты федеральных государственных органов, в которых предусмотрена военная служба и федеральная государственная служба иных видов, регламентирующие порядок обучения военнослужащих и государственных служащих, замещающих должности федеральной государственной службы иных видов.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jc w:val="center"/>
        <w:outlineLvl w:val="1"/>
      </w:pPr>
      <w:r>
        <w:t>2. Общие положения</w:t>
      </w:r>
    </w:p>
    <w:p w:rsidR="002632E8" w:rsidRDefault="002632E8" w:rsidP="002632E8">
      <w:pPr>
        <w:pStyle w:val="ConsPlusNormal"/>
        <w:jc w:val="center"/>
      </w:pPr>
    </w:p>
    <w:p w:rsidR="002632E8" w:rsidRDefault="002632E8" w:rsidP="002632E8">
      <w:pPr>
        <w:pStyle w:val="ConsPlusNormal"/>
        <w:ind w:firstLine="540"/>
        <w:jc w:val="both"/>
      </w:pPr>
      <w:r>
        <w:t xml:space="preserve">Размещение государственного заказа на оказание образовательных услуг по профессиональной переподготовке и повышению квалификации федеральных государственных служащих осуществляется федеральными государственными органами в образовательных учреждениях среднего, высшего и дополнительного профессионального образования (далее - образовательные учреждения) в порядке, установленном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размещении заказов.</w:t>
      </w:r>
    </w:p>
    <w:p w:rsidR="002632E8" w:rsidRDefault="002632E8" w:rsidP="002632E8">
      <w:pPr>
        <w:pStyle w:val="ConsPlusNormal"/>
        <w:ind w:firstLine="540"/>
        <w:jc w:val="both"/>
      </w:pPr>
      <w:r>
        <w:t>Вместе с тем, в соответствии с нормативными правовыми актами федеральных органов исполнительной власти, в которых предусмотрена военная служба и федеральная государственная служба иных видов (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Министра обороны Российской Федерации от 12 марта 2003 г. N 80 "Об утверждении Руководства по организации работы высшего военно-учебного заведения Министерства обороны Российской Федерации"; </w:t>
      </w: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МВД России от 14 января 2005 г. N 22 "Об утверждении Положения об организации деятельности военного образовательного учреждения высшего профессионального образования внутренних войск Министерства внутренних дел Российской Федерации") обучение военнослужащих и государственных служащих, замещающих должности федеральной государственной службы иных видов, может также осуществляться в образовательных учреждениях, подведомственных Минобороны России, МВД России, иным федеральным государственным органам, реализующих соответствующие образовательные программы</w:t>
      </w:r>
      <w:proofErr w:type="gramEnd"/>
      <w:r>
        <w:t>, с учетом специфики организации деятельности указанных федеральных государственных органов.</w:t>
      </w:r>
    </w:p>
    <w:p w:rsidR="002632E8" w:rsidRDefault="002632E8" w:rsidP="002632E8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от 10 июля 1992 г. N 3266-1 "Об образовании"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установлено, что образовательная деятельность образовательных учреждений, научных организаций или иных организаций по образовательным программам, в том числе программам дополнительного образования, подлежит лицензированию.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Порядок лицензирования образовательной деятельности образовательных учреждений установлен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лицензировании образовательной деятельности, утвержденным постановлением Правительства Российской Федерации от 16 марта 2011 г. N 174.</w:t>
      </w:r>
    </w:p>
    <w:p w:rsidR="002632E8" w:rsidRDefault="002632E8" w:rsidP="002632E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9" w:history="1">
        <w:r>
          <w:rPr>
            <w:color w:val="0000FF"/>
          </w:rPr>
          <w:t>частью 6 статьи 62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профессиональная переподготовка и повышение квалификации федеральных государственных гражданских служащих осуществляются в имеющих государственную аккредитацию образовательных учреждениях.</w:t>
      </w:r>
      <w:proofErr w:type="gramEnd"/>
      <w:r>
        <w:t xml:space="preserve"> Нормативными правовыми актами федеральных государственных органов, в которых предусмотрена военная служба и федеральная государственная служба иных видов, также устанавливается требование о наличии государственной аккредитации по соответствующим образовательным программам у образовательных учреждений, реализующих образовательные программы дополнительного образования для федеральных государственных служащих, включая образовательные программы </w:t>
      </w:r>
      <w:proofErr w:type="spellStart"/>
      <w:r>
        <w:t>антикоррупционной</w:t>
      </w:r>
      <w:proofErr w:type="spellEnd"/>
      <w:r>
        <w:t xml:space="preserve"> тематики.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Порядок государственной аккредитации установлен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государственной аккредитации образовательных учреждений и научных организаций, утвержденным постановлением Правительства Российской Федерации от 21 марта 2011 г. N 184 "Об утверждении Положения о государственной аккредитации образовательных учреждений и научных организаций".</w:t>
      </w:r>
    </w:p>
    <w:p w:rsidR="002632E8" w:rsidRDefault="002632E8" w:rsidP="002632E8">
      <w:pPr>
        <w:pStyle w:val="ConsPlusNormal"/>
        <w:ind w:firstLine="540"/>
        <w:jc w:val="both"/>
      </w:pPr>
      <w:r>
        <w:t>В соответствии с действующим законодательством финансовое обеспечение расходных обязательств, связанных с организацией обучения федеральных государственных служащих, осуществляется в следующем порядке:</w:t>
      </w:r>
    </w:p>
    <w:p w:rsidR="002632E8" w:rsidRDefault="002632E8" w:rsidP="002632E8">
      <w:pPr>
        <w:pStyle w:val="ConsPlusNormal"/>
        <w:ind w:firstLine="540"/>
        <w:jc w:val="both"/>
      </w:pPr>
      <w:r>
        <w:t>а) в части, касающейся повышения квалификации федеральных государственных служащих, замещающих должности федеральной государственной гражданской службы, - в пределах бюджетных ассигнований федерального бюджета, выделенных соответствующему федеральному государственному органу на реализацию государственного заказа на профессиональную переподготовку, повышение квалификации и стажировку федеральных государственных гражданских служащих на соответствующий год;</w:t>
      </w:r>
    </w:p>
    <w:p w:rsidR="002632E8" w:rsidRDefault="002632E8" w:rsidP="002632E8">
      <w:pPr>
        <w:pStyle w:val="ConsPlusNormal"/>
        <w:ind w:firstLine="540"/>
        <w:jc w:val="both"/>
      </w:pPr>
      <w:r>
        <w:t>б) в части, касающейся повышения квалификации федеральных государственных служащих, замещающих должности военной службы и федеральной государственной службы иных видов, - в пределах бюджетных ассигнований федерального бюджета, выделенных соответствующему федеральному государственному органу на обеспечение его деятельности.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jc w:val="center"/>
        <w:outlineLvl w:val="1"/>
      </w:pPr>
      <w:r>
        <w:t>3. Рекомендуемые подходы к планированию</w:t>
      </w:r>
    </w:p>
    <w:p w:rsidR="002632E8" w:rsidRDefault="002632E8" w:rsidP="002632E8">
      <w:pPr>
        <w:pStyle w:val="ConsPlusNormal"/>
        <w:jc w:val="center"/>
      </w:pPr>
      <w:r>
        <w:t xml:space="preserve">федеральными государственными органами обучения </w:t>
      </w:r>
      <w:proofErr w:type="gramStart"/>
      <w:r>
        <w:t>федеральных</w:t>
      </w:r>
      <w:proofErr w:type="gramEnd"/>
    </w:p>
    <w:p w:rsidR="002632E8" w:rsidRDefault="002632E8" w:rsidP="002632E8">
      <w:pPr>
        <w:pStyle w:val="ConsPlusNormal"/>
        <w:jc w:val="center"/>
      </w:pPr>
      <w:r>
        <w:t>государственных служащих по образовательным программам</w:t>
      </w:r>
    </w:p>
    <w:p w:rsidR="002632E8" w:rsidRDefault="002632E8" w:rsidP="002632E8">
      <w:pPr>
        <w:pStyle w:val="ConsPlusNormal"/>
        <w:jc w:val="center"/>
      </w:pPr>
      <w:proofErr w:type="spellStart"/>
      <w:r>
        <w:t>антикоррупционной</w:t>
      </w:r>
      <w:proofErr w:type="spellEnd"/>
      <w:r>
        <w:t xml:space="preserve"> тематики</w:t>
      </w:r>
    </w:p>
    <w:p w:rsidR="002632E8" w:rsidRDefault="002632E8" w:rsidP="002632E8">
      <w:pPr>
        <w:pStyle w:val="ConsPlusNormal"/>
        <w:jc w:val="center"/>
      </w:pPr>
    </w:p>
    <w:p w:rsidR="002632E8" w:rsidRDefault="002632E8" w:rsidP="002632E8">
      <w:pPr>
        <w:pStyle w:val="ConsPlusNormal"/>
        <w:ind w:firstLine="540"/>
        <w:jc w:val="both"/>
      </w:pPr>
      <w:r>
        <w:t xml:space="preserve">Периодичность </w:t>
      </w:r>
      <w:proofErr w:type="gramStart"/>
      <w:r>
        <w:t>обучения по</w:t>
      </w:r>
      <w:proofErr w:type="gramEnd"/>
      <w:r>
        <w:t xml:space="preserve"> образовательным программам дополнительного профессионального образования, включая образовательные программы </w:t>
      </w:r>
      <w:proofErr w:type="spellStart"/>
      <w:r>
        <w:t>антикоррупционной</w:t>
      </w:r>
      <w:proofErr w:type="spellEnd"/>
      <w:r>
        <w:t xml:space="preserve"> тематики, устанавливается: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2004 г. N 79-ФЗ для федеральных государственных гражданских служащих;</w:t>
      </w:r>
    </w:p>
    <w:p w:rsidR="002632E8" w:rsidRDefault="002632E8" w:rsidP="002632E8">
      <w:pPr>
        <w:pStyle w:val="ConsPlusNormal"/>
        <w:ind w:firstLine="540"/>
        <w:jc w:val="both"/>
      </w:pPr>
      <w:r>
        <w:t>нормативными правовыми актами федеральных государственных органов, в которых предусмотрена военная служба и федеральная государственная служба иных видов.</w:t>
      </w:r>
    </w:p>
    <w:p w:rsidR="002632E8" w:rsidRDefault="002632E8" w:rsidP="002632E8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22" w:history="1">
        <w:r>
          <w:rPr>
            <w:color w:val="0000FF"/>
          </w:rPr>
          <w:t>подпункта "ж" пункта 4</w:t>
        </w:r>
      </w:hyperlink>
      <w:r>
        <w:t xml:space="preserve"> Указа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 (далее - Указ Президента Российской Федерации) о необходимости обеспечения усиления </w:t>
      </w:r>
      <w:proofErr w:type="spellStart"/>
      <w:r>
        <w:t>антикоррупционной</w:t>
      </w:r>
      <w:proofErr w:type="spellEnd"/>
      <w:r>
        <w:t xml:space="preserve"> составляющей при организации профессиональной переподготовки, повышения квалификации или стажировки федеральных государственных служащих, федеральным государственным органам рекомендуется включать разделы</w:t>
      </w:r>
      <w:proofErr w:type="gramEnd"/>
      <w:r>
        <w:t xml:space="preserve"> </w:t>
      </w:r>
      <w:proofErr w:type="spellStart"/>
      <w:r>
        <w:t>антикоррупционной</w:t>
      </w:r>
      <w:proofErr w:type="spellEnd"/>
      <w:r>
        <w:t xml:space="preserve"> тематики, подлежащие изучению, в требования ко всем образовательным программам дополнительного профессионального образования для федеральных государственных служащих при формировании задания для размещения государственного заказа на оказание образовательных услуг.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Внедрение данного подхода к организации обучения федеральных государственных служащих позволит всем федеральным государственным служащим в рамках прохождения любой программы профессиональной переподготовки или повышения квалификации в соответствии с требованиями о периодичности обучения освоить основные положения </w:t>
      </w:r>
      <w:proofErr w:type="spellStart"/>
      <w:r>
        <w:t>антикоррупционного</w:t>
      </w:r>
      <w:proofErr w:type="spellEnd"/>
      <w:r>
        <w:t xml:space="preserve">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, требований к </w:t>
      </w:r>
      <w:proofErr w:type="spellStart"/>
      <w:r>
        <w:t>антикоррупционному</w:t>
      </w:r>
      <w:proofErr w:type="spellEnd"/>
      <w:r>
        <w:t xml:space="preserve"> поведению при прохождении федеральной государственной службы и другие вопросы.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Вместе с тем, учитывая специфику служебных обязанностей, на </w:t>
      </w:r>
      <w:proofErr w:type="gramStart"/>
      <w:r>
        <w:t>обучение по</w:t>
      </w:r>
      <w:proofErr w:type="gramEnd"/>
      <w:r>
        <w:t xml:space="preserve"> образовательным программам </w:t>
      </w:r>
      <w:proofErr w:type="spellStart"/>
      <w:r>
        <w:t>антикоррупционной</w:t>
      </w:r>
      <w:proofErr w:type="spellEnd"/>
      <w:r>
        <w:t xml:space="preserve"> тематики рекомендуется направить независимо от срока прохождения предыдущего обучения:</w:t>
      </w:r>
    </w:p>
    <w:p w:rsidR="002632E8" w:rsidRDefault="002632E8" w:rsidP="002632E8">
      <w:pPr>
        <w:pStyle w:val="ConsPlusNormal"/>
        <w:ind w:firstLine="540"/>
        <w:jc w:val="both"/>
      </w:pPr>
      <w:r>
        <w:t>1) федеральных государственных служащих подразделений по профилактике коррупционных и иных правонарушений, а также иных подразделений федеральных государственных органов, участвующих в противодействии коррупции;</w:t>
      </w:r>
    </w:p>
    <w:p w:rsidR="002632E8" w:rsidRDefault="002632E8" w:rsidP="002632E8">
      <w:pPr>
        <w:pStyle w:val="ConsPlusNormal"/>
        <w:ind w:firstLine="540"/>
        <w:jc w:val="both"/>
      </w:pPr>
      <w:r>
        <w:t>2) членов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3) федеральных государственных служащих, осуществляющих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проектов;</w:t>
      </w:r>
    </w:p>
    <w:p w:rsidR="002632E8" w:rsidRDefault="002632E8" w:rsidP="002632E8">
      <w:pPr>
        <w:pStyle w:val="ConsPlusNormal"/>
        <w:ind w:firstLine="540"/>
        <w:jc w:val="both"/>
      </w:pPr>
      <w:r>
        <w:t>4) федеральных государственных служащих, замещающих должности федеральной государственной гражданской службы категории "руководители", относящиеся к высшей группе &lt;*&gt;, а также федеральных государственных служащих, замещающих руководящие должности федеральной государственной службы иных видов.</w:t>
      </w:r>
    </w:p>
    <w:p w:rsidR="002632E8" w:rsidRDefault="002632E8" w:rsidP="002632E8">
      <w:pPr>
        <w:pStyle w:val="ConsPlusNormal"/>
        <w:ind w:firstLine="540"/>
        <w:jc w:val="both"/>
      </w:pPr>
      <w:r>
        <w:t>--------------------------------</w:t>
      </w:r>
    </w:p>
    <w:p w:rsidR="002632E8" w:rsidRDefault="002632E8" w:rsidP="002632E8">
      <w:pPr>
        <w:pStyle w:val="ConsPlusNormal"/>
        <w:ind w:firstLine="540"/>
        <w:jc w:val="both"/>
      </w:pPr>
      <w:proofErr w:type="gramStart"/>
      <w:r>
        <w:t xml:space="preserve">&lt;*&gt;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апреля 2008 г. N 284 "О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служащих" повышение квалификации федеральных государственных служащих, замещающих должности федеральной государственной гражданской службы категории "руководители", относящиеся к высшей группе, организует </w:t>
      </w:r>
      <w:proofErr w:type="spellStart"/>
      <w:r>
        <w:t>Минздравсоцразвития</w:t>
      </w:r>
      <w:proofErr w:type="spellEnd"/>
      <w:r>
        <w:t xml:space="preserve"> России.</w:t>
      </w:r>
      <w:proofErr w:type="gramEnd"/>
    </w:p>
    <w:p w:rsidR="002632E8" w:rsidRDefault="002632E8" w:rsidP="002632E8">
      <w:pPr>
        <w:pStyle w:val="ConsPlusNormal"/>
        <w:jc w:val="center"/>
      </w:pPr>
    </w:p>
    <w:p w:rsidR="002632E8" w:rsidRDefault="002632E8" w:rsidP="002632E8">
      <w:pPr>
        <w:pStyle w:val="ConsPlusNormal"/>
        <w:jc w:val="center"/>
        <w:outlineLvl w:val="1"/>
      </w:pPr>
      <w:r>
        <w:t>4. Методологические основы формирования</w:t>
      </w:r>
    </w:p>
    <w:p w:rsidR="002632E8" w:rsidRDefault="002632E8" w:rsidP="002632E8">
      <w:pPr>
        <w:pStyle w:val="ConsPlusNormal"/>
        <w:jc w:val="center"/>
      </w:pPr>
      <w:r>
        <w:t xml:space="preserve">образовательных программ </w:t>
      </w:r>
      <w:proofErr w:type="gramStart"/>
      <w:r>
        <w:t>для</w:t>
      </w:r>
      <w:proofErr w:type="gramEnd"/>
      <w:r>
        <w:t xml:space="preserve"> федеральных государственных</w:t>
      </w:r>
    </w:p>
    <w:p w:rsidR="002632E8" w:rsidRDefault="002632E8" w:rsidP="002632E8">
      <w:pPr>
        <w:pStyle w:val="ConsPlusNormal"/>
        <w:jc w:val="center"/>
      </w:pPr>
      <w:r>
        <w:t>служащих, в том числе образовательных программ</w:t>
      </w:r>
    </w:p>
    <w:p w:rsidR="002632E8" w:rsidRDefault="002632E8" w:rsidP="002632E8">
      <w:pPr>
        <w:pStyle w:val="ConsPlusNormal"/>
        <w:jc w:val="center"/>
      </w:pPr>
      <w:proofErr w:type="spellStart"/>
      <w:r>
        <w:t>антикоррупционной</w:t>
      </w:r>
      <w:proofErr w:type="spellEnd"/>
      <w:r>
        <w:t xml:space="preserve"> тематики</w:t>
      </w:r>
    </w:p>
    <w:p w:rsidR="002632E8" w:rsidRDefault="002632E8" w:rsidP="002632E8">
      <w:pPr>
        <w:pStyle w:val="ConsPlusNormal"/>
        <w:jc w:val="center"/>
      </w:pPr>
    </w:p>
    <w:p w:rsidR="002632E8" w:rsidRDefault="002632E8" w:rsidP="002632E8">
      <w:pPr>
        <w:pStyle w:val="ConsPlusNormal"/>
        <w:ind w:firstLine="540"/>
        <w:jc w:val="both"/>
      </w:pPr>
      <w:r>
        <w:t xml:space="preserve">Образовательные программы профессиональной переподготовки и повышения квалификации (от 73 до 144 часов), в том числе по </w:t>
      </w:r>
      <w:proofErr w:type="spellStart"/>
      <w:r>
        <w:t>антикоррупционной</w:t>
      </w:r>
      <w:proofErr w:type="spellEnd"/>
      <w:r>
        <w:t xml:space="preserve"> тематике, для федеральных государственных служащих рекомендуется формировать на модульной основе, позволяющей обеспечить структурирование учебной информации и содержания обучения, организацию работы с логически завершенными учебными блоками (модулями).</w:t>
      </w:r>
    </w:p>
    <w:p w:rsidR="002632E8" w:rsidRDefault="002632E8" w:rsidP="002632E8">
      <w:pPr>
        <w:pStyle w:val="ConsPlusNormal"/>
        <w:ind w:firstLine="540"/>
        <w:jc w:val="both"/>
      </w:pPr>
      <w:r>
        <w:lastRenderedPageBreak/>
        <w:t>В целях повышения эффективности обучения образовательные учреждения проводят контрольные мероприятия по завершении освоения учебного плана в рамках каждого модуля.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При выборе образовательной программы для федеральных государственных служащих, в том числе образовательной программы </w:t>
      </w:r>
      <w:proofErr w:type="spellStart"/>
      <w:r>
        <w:t>антикоррупционной</w:t>
      </w:r>
      <w:proofErr w:type="spellEnd"/>
      <w:r>
        <w:t xml:space="preserve"> тематики, состоящей из отдельных типовых модулей, необходимо учитывать следующее:</w:t>
      </w:r>
    </w:p>
    <w:p w:rsidR="002632E8" w:rsidRDefault="002632E8" w:rsidP="002632E8">
      <w:pPr>
        <w:pStyle w:val="ConsPlusNormal"/>
        <w:ind w:firstLine="540"/>
        <w:jc w:val="both"/>
      </w:pPr>
      <w:r>
        <w:t>- в структуре модуля цели обучения должны быть сформулированы в виде набора знаний, навыков и умений, которые приобретет федеральный государственный служащий в рамках данного модуля;</w:t>
      </w:r>
    </w:p>
    <w:p w:rsidR="002632E8" w:rsidRDefault="002632E8" w:rsidP="002632E8">
      <w:pPr>
        <w:pStyle w:val="ConsPlusNormal"/>
        <w:ind w:firstLine="540"/>
        <w:jc w:val="both"/>
      </w:pPr>
      <w:r>
        <w:t>- методические материалы для освоения модуля должны содержать необходимую информацию, обеспечивающую возможность федеральному государственному служащему самостоятельно освоить данный модуль, используя его полностью или выбирая из него фрагменты в соответствии со своими образовательными потребностями.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Вместе с тем, при </w:t>
      </w:r>
      <w:proofErr w:type="gramStart"/>
      <w:r>
        <w:t>обучении федеральных государственных служащих по</w:t>
      </w:r>
      <w:proofErr w:type="gramEnd"/>
      <w:r>
        <w:t xml:space="preserve"> образовательным программам краткосрочного повышения квалификации (от 18 до 72 часов), имеющим, как правило, узкоспециализированный характер, использование модульного построения образовательных программ представляется нецелесообразным.</w:t>
      </w:r>
    </w:p>
    <w:p w:rsidR="002632E8" w:rsidRDefault="002632E8" w:rsidP="002632E8">
      <w:pPr>
        <w:pStyle w:val="ConsPlusNormal"/>
        <w:jc w:val="center"/>
      </w:pPr>
    </w:p>
    <w:p w:rsidR="002632E8" w:rsidRDefault="002632E8" w:rsidP="002632E8">
      <w:pPr>
        <w:pStyle w:val="ConsPlusNormal"/>
        <w:jc w:val="center"/>
        <w:outlineLvl w:val="1"/>
      </w:pPr>
      <w:r>
        <w:t>5. Примерное содержание разделов образовательных программ</w:t>
      </w:r>
    </w:p>
    <w:p w:rsidR="002632E8" w:rsidRDefault="002632E8" w:rsidP="002632E8">
      <w:pPr>
        <w:pStyle w:val="ConsPlusNormal"/>
        <w:jc w:val="center"/>
      </w:pPr>
      <w:r>
        <w:t xml:space="preserve">и образовательных программ </w:t>
      </w:r>
      <w:proofErr w:type="spellStart"/>
      <w:r>
        <w:t>антикоррупционной</w:t>
      </w:r>
      <w:proofErr w:type="spellEnd"/>
      <w:r>
        <w:t xml:space="preserve"> тематики</w:t>
      </w:r>
    </w:p>
    <w:p w:rsidR="002632E8" w:rsidRDefault="002632E8" w:rsidP="002632E8">
      <w:pPr>
        <w:pStyle w:val="ConsPlusNormal"/>
        <w:jc w:val="center"/>
      </w:pPr>
    </w:p>
    <w:p w:rsidR="002632E8" w:rsidRDefault="002632E8" w:rsidP="002632E8">
      <w:pPr>
        <w:pStyle w:val="ConsPlusNormal"/>
        <w:jc w:val="center"/>
        <w:outlineLvl w:val="2"/>
      </w:pPr>
      <w:r>
        <w:t>5.1. Перечень разделов, рекомендуемых для включения</w:t>
      </w:r>
    </w:p>
    <w:p w:rsidR="002632E8" w:rsidRDefault="002632E8" w:rsidP="002632E8">
      <w:pPr>
        <w:pStyle w:val="ConsPlusNormal"/>
        <w:jc w:val="center"/>
      </w:pPr>
      <w:r>
        <w:t>федеральными государственными органами в требования</w:t>
      </w:r>
    </w:p>
    <w:p w:rsidR="002632E8" w:rsidRDefault="002632E8" w:rsidP="002632E8">
      <w:pPr>
        <w:pStyle w:val="ConsPlusNormal"/>
        <w:jc w:val="center"/>
      </w:pPr>
      <w:r>
        <w:t xml:space="preserve">ко всем образовательным программам </w:t>
      </w:r>
      <w:proofErr w:type="gramStart"/>
      <w:r>
        <w:t>дополнительного</w:t>
      </w:r>
      <w:proofErr w:type="gramEnd"/>
    </w:p>
    <w:p w:rsidR="002632E8" w:rsidRDefault="002632E8" w:rsidP="002632E8">
      <w:pPr>
        <w:pStyle w:val="ConsPlusNormal"/>
        <w:jc w:val="center"/>
      </w:pPr>
      <w:r>
        <w:t xml:space="preserve">профессионального образования для </w:t>
      </w:r>
      <w:proofErr w:type="gramStart"/>
      <w:r>
        <w:t>федеральных</w:t>
      </w:r>
      <w:proofErr w:type="gramEnd"/>
    </w:p>
    <w:p w:rsidR="002632E8" w:rsidRDefault="002632E8" w:rsidP="002632E8">
      <w:pPr>
        <w:pStyle w:val="ConsPlusNormal"/>
        <w:jc w:val="center"/>
      </w:pPr>
      <w:r>
        <w:t>государственных служащих</w:t>
      </w:r>
    </w:p>
    <w:p w:rsidR="002632E8" w:rsidRDefault="002632E8" w:rsidP="002632E8">
      <w:pPr>
        <w:pStyle w:val="ConsPlusNormal"/>
        <w:jc w:val="center"/>
      </w:pPr>
    </w:p>
    <w:p w:rsidR="002632E8" w:rsidRDefault="002632E8" w:rsidP="002632E8">
      <w:pPr>
        <w:pStyle w:val="ConsPlusNormal"/>
        <w:ind w:firstLine="540"/>
        <w:jc w:val="both"/>
      </w:pPr>
      <w:r>
        <w:t xml:space="preserve">Во исполнение </w:t>
      </w:r>
      <w:hyperlink r:id="rId25" w:history="1">
        <w:r>
          <w:rPr>
            <w:color w:val="0000FF"/>
          </w:rPr>
          <w:t>подпункта "ж" пункта 4</w:t>
        </w:r>
      </w:hyperlink>
      <w:r>
        <w:t xml:space="preserve"> Указа Президента Российской Федерации при размещении федеральными государственными органами государственного заказа на оказание образовательных услуг по повышению квалификации или профессиональной переподготовке федеральных государственных служащих рекомендуется: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1) включать в учебные планы образовательных программ краткосрочного повышения квалификации (от 18 до 72 часов) разделы N </w:t>
      </w:r>
      <w:proofErr w:type="spellStart"/>
      <w:r>
        <w:t>N</w:t>
      </w:r>
      <w:proofErr w:type="spellEnd"/>
      <w:r>
        <w:t xml:space="preserve"> 1 - 3. При этом рекомендуемый объем учебной нагрузки, который отводится на изучение каждого раздела, не должен превышать 3% от общей продолжительности образовательной программы;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2) включать в учебные планы образовательных программ профессиональной переподготовки и повышения квалификации (от 73 до 144 часов) разделы N </w:t>
      </w:r>
      <w:proofErr w:type="spellStart"/>
      <w:r>
        <w:t>N</w:t>
      </w:r>
      <w:proofErr w:type="spellEnd"/>
      <w:r>
        <w:t xml:space="preserve"> 1 - 9. При этом рекомендуемый объем учебной нагрузки, который отводится на изучение каждого раздела, не должен превышать 2% от общей продолжительности образовательной программы.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jc w:val="center"/>
        <w:outlineLvl w:val="3"/>
      </w:pPr>
      <w:r>
        <w:t xml:space="preserve">Примерное содержание разделов </w:t>
      </w:r>
      <w:proofErr w:type="spellStart"/>
      <w:r>
        <w:t>антикоррупционной</w:t>
      </w:r>
      <w:proofErr w:type="spellEnd"/>
    </w:p>
    <w:p w:rsidR="002632E8" w:rsidRDefault="002632E8" w:rsidP="002632E8">
      <w:pPr>
        <w:pStyle w:val="ConsPlusNormal"/>
        <w:jc w:val="center"/>
      </w:pPr>
      <w:r>
        <w:t>тематики &lt;*&gt;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</w:pPr>
      <w:r>
        <w:t>--------------------------------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&lt;*&gt; Подготовлено с учетом аналитических материалов, подготовленных по заданию </w:t>
      </w:r>
      <w:proofErr w:type="spellStart"/>
      <w:r>
        <w:t>Минздравсоцразвития</w:t>
      </w:r>
      <w:proofErr w:type="spellEnd"/>
      <w:r>
        <w:t xml:space="preserve"> России Институтом законодательства и сравнительного правоведения при Правительстве Российской Федерации.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4"/>
      </w:pPr>
      <w:r>
        <w:t>1. Природа коррупции как социального явления</w:t>
      </w:r>
    </w:p>
    <w:p w:rsidR="002632E8" w:rsidRDefault="002632E8" w:rsidP="002632E8">
      <w:pPr>
        <w:pStyle w:val="ConsPlusNormal"/>
        <w:ind w:firstLine="540"/>
        <w:jc w:val="both"/>
      </w:pPr>
      <w:r>
        <w:t>Понятие и признаки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>Исторические аспекты возникновения коррупции. Причины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>Содержание коррупции как социально-правового явления.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Национальный </w:t>
      </w:r>
      <w:hyperlink r:id="rId26" w:history="1">
        <w:r>
          <w:rPr>
            <w:color w:val="0000FF"/>
          </w:rPr>
          <w:t>план</w:t>
        </w:r>
      </w:hyperlink>
      <w:r>
        <w:t xml:space="preserve"> противодействия коррупции. Отношение к коррупции в обществе.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4"/>
      </w:pPr>
      <w:r>
        <w:t>2. Правовые основы противодействия коррупции</w:t>
      </w:r>
    </w:p>
    <w:p w:rsidR="002632E8" w:rsidRDefault="002632E8" w:rsidP="002632E8">
      <w:pPr>
        <w:pStyle w:val="ConsPlusNormal"/>
        <w:ind w:firstLine="540"/>
        <w:jc w:val="both"/>
      </w:pPr>
      <w:r>
        <w:t>Классификация правовых способов противодействия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>Нормативно-правовая база противодействия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>Международно-правовые аспекты противодействия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>Конституционные основы противодействия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Нормы трудового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и противодействие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Нормы гражданского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и предупреждение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Административно-правовые </w:t>
      </w:r>
      <w:proofErr w:type="spellStart"/>
      <w:r>
        <w:t>антикоррупционные</w:t>
      </w:r>
      <w:proofErr w:type="spellEnd"/>
      <w:r>
        <w:t xml:space="preserve"> </w:t>
      </w:r>
      <w:hyperlink r:id="rId29" w:history="1">
        <w:r>
          <w:rPr>
            <w:color w:val="0000FF"/>
          </w:rPr>
          <w:t>нормы</w:t>
        </w:r>
      </w:hyperlink>
      <w:r>
        <w:t>.</w:t>
      </w:r>
    </w:p>
    <w:p w:rsidR="002632E8" w:rsidRDefault="002632E8" w:rsidP="002632E8">
      <w:pPr>
        <w:pStyle w:val="ConsPlusNormal"/>
        <w:ind w:firstLine="540"/>
        <w:jc w:val="both"/>
      </w:pPr>
      <w:r>
        <w:lastRenderedPageBreak/>
        <w:t xml:space="preserve">Уголовное </w:t>
      </w:r>
      <w:hyperlink r:id="rId30" w:history="1">
        <w:r>
          <w:rPr>
            <w:color w:val="0000FF"/>
          </w:rPr>
          <w:t>законодательство</w:t>
        </w:r>
      </w:hyperlink>
      <w:r>
        <w:t xml:space="preserve"> и борьба с коррупцией.</w:t>
      </w:r>
    </w:p>
    <w:p w:rsidR="002632E8" w:rsidRDefault="002632E8" w:rsidP="002632E8">
      <w:pPr>
        <w:pStyle w:val="ConsPlusNormal"/>
        <w:ind w:firstLine="540"/>
        <w:jc w:val="both"/>
      </w:pPr>
      <w:r>
        <w:t>Нормативные правовые акты и обеспечение противодействия коррупции в субъектах Российской Федерации.</w:t>
      </w:r>
    </w:p>
    <w:p w:rsidR="002632E8" w:rsidRDefault="002632E8" w:rsidP="002632E8">
      <w:pPr>
        <w:pStyle w:val="ConsPlusNormal"/>
        <w:ind w:firstLine="540"/>
        <w:jc w:val="both"/>
      </w:pPr>
      <w:proofErr w:type="spellStart"/>
      <w:r>
        <w:t>Антикоррупционное</w:t>
      </w:r>
      <w:proofErr w:type="spellEnd"/>
      <w:r>
        <w:t xml:space="preserve"> законодательство зарубежных государств.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4"/>
      </w:pPr>
      <w:r>
        <w:t>3. Статус федерального государственного служащего и соблюдение им требований к служебному поведению</w:t>
      </w:r>
    </w:p>
    <w:p w:rsidR="002632E8" w:rsidRDefault="002632E8" w:rsidP="002632E8">
      <w:pPr>
        <w:pStyle w:val="ConsPlusNormal"/>
        <w:ind w:firstLine="540"/>
        <w:jc w:val="both"/>
      </w:pPr>
      <w:r>
        <w:t>Правовое положение федерального государственного служащего.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Факторы, влияющие на </w:t>
      </w:r>
      <w:proofErr w:type="spellStart"/>
      <w:r>
        <w:t>коррупциогенное</w:t>
      </w:r>
      <w:proofErr w:type="spellEnd"/>
      <w:r>
        <w:t xml:space="preserve"> поведение федерального государственного служащего.</w:t>
      </w:r>
    </w:p>
    <w:p w:rsidR="002632E8" w:rsidRDefault="002632E8" w:rsidP="002632E8">
      <w:pPr>
        <w:pStyle w:val="ConsPlusNormal"/>
        <w:ind w:firstLine="540"/>
        <w:jc w:val="both"/>
      </w:pPr>
      <w:r>
        <w:t>Основные формы проявления коррупции в системе государственной службы.</w:t>
      </w:r>
    </w:p>
    <w:p w:rsidR="002632E8" w:rsidRDefault="002632E8" w:rsidP="002632E8">
      <w:pPr>
        <w:pStyle w:val="ConsPlusNormal"/>
        <w:ind w:firstLine="540"/>
        <w:jc w:val="both"/>
      </w:pPr>
      <w:r>
        <w:t>Предотвращение, выявление и урегулирование конфликта интересов на государственной службе.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4"/>
      </w:pPr>
      <w:r>
        <w:t>4. Способы преодоления коррупции в государственном управлении</w:t>
      </w:r>
    </w:p>
    <w:p w:rsidR="002632E8" w:rsidRDefault="002632E8" w:rsidP="002632E8">
      <w:pPr>
        <w:pStyle w:val="ConsPlusNormal"/>
        <w:ind w:firstLine="540"/>
        <w:jc w:val="both"/>
      </w:pPr>
      <w:r>
        <w:t>Статус федерального государственного органа.</w:t>
      </w:r>
    </w:p>
    <w:p w:rsidR="002632E8" w:rsidRDefault="002632E8" w:rsidP="002632E8">
      <w:pPr>
        <w:pStyle w:val="ConsPlusNormal"/>
        <w:ind w:firstLine="540"/>
        <w:jc w:val="both"/>
      </w:pPr>
      <w:r>
        <w:t>Проблемы упорядочения государственных функций.</w:t>
      </w:r>
    </w:p>
    <w:p w:rsidR="002632E8" w:rsidRDefault="002632E8" w:rsidP="002632E8">
      <w:pPr>
        <w:pStyle w:val="ConsPlusNormal"/>
        <w:ind w:firstLine="540"/>
        <w:jc w:val="both"/>
      </w:pPr>
      <w:r>
        <w:t>Полномочия федеральных государственных органов в сфере противодействия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>Использование административных процедур и регламентов. Многофункциональные центры оказания государственных и муниципальных услуг, предоставления государственных услуг в электронной форме.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Устранение административных барьеров и легальные отношения с </w:t>
      </w:r>
      <w:proofErr w:type="spellStart"/>
      <w:proofErr w:type="gramStart"/>
      <w:r>
        <w:t>бизнес-структурами</w:t>
      </w:r>
      <w:proofErr w:type="spellEnd"/>
      <w:proofErr w:type="gramEnd"/>
      <w:r>
        <w:t>.</w:t>
      </w:r>
    </w:p>
    <w:p w:rsidR="002632E8" w:rsidRDefault="002632E8" w:rsidP="002632E8">
      <w:pPr>
        <w:pStyle w:val="ConsPlusNormal"/>
        <w:ind w:firstLine="540"/>
        <w:jc w:val="both"/>
      </w:pPr>
      <w:r>
        <w:t>Институциональная основа противодействия коррупции в исполнительных органах государственной власти.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Организация противодействия коррупции в сфере </w:t>
      </w:r>
      <w:proofErr w:type="gramStart"/>
      <w:r>
        <w:t>деятельности органов государственной власти субъектов Российской Федерации</w:t>
      </w:r>
      <w:proofErr w:type="gramEnd"/>
      <w:r>
        <w:t xml:space="preserve"> и на муниципальном уровне.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4"/>
      </w:pPr>
      <w:r>
        <w:t>5. Типичные коррупционные правонарушения</w:t>
      </w:r>
    </w:p>
    <w:p w:rsidR="002632E8" w:rsidRDefault="002632E8" w:rsidP="002632E8">
      <w:pPr>
        <w:pStyle w:val="ConsPlusNormal"/>
        <w:ind w:firstLine="540"/>
        <w:jc w:val="both"/>
      </w:pPr>
      <w:r>
        <w:t>Основные виды правонарушений коррупционного характера в системе государственной службы.</w:t>
      </w:r>
    </w:p>
    <w:p w:rsidR="002632E8" w:rsidRDefault="002632E8" w:rsidP="002632E8">
      <w:pPr>
        <w:pStyle w:val="ConsPlusNormal"/>
        <w:ind w:firstLine="540"/>
        <w:jc w:val="both"/>
      </w:pPr>
      <w:r>
        <w:t>Эффективность конкурсных процедур по поводу использования государственного имущества и бюджетных средств.</w:t>
      </w:r>
    </w:p>
    <w:p w:rsidR="002632E8" w:rsidRDefault="002632E8" w:rsidP="002632E8">
      <w:pPr>
        <w:pStyle w:val="ConsPlusNormal"/>
        <w:ind w:firstLine="540"/>
        <w:jc w:val="both"/>
      </w:pPr>
      <w:r>
        <w:t>Коррупционные правонарушения при осуществлении закупок, поставок, работ и услуг для государственных и муниципальных нужд.</w:t>
      </w:r>
    </w:p>
    <w:p w:rsidR="002632E8" w:rsidRDefault="002632E8" w:rsidP="002632E8">
      <w:pPr>
        <w:pStyle w:val="ConsPlusNormal"/>
        <w:ind w:firstLine="540"/>
        <w:jc w:val="both"/>
      </w:pPr>
      <w:proofErr w:type="spellStart"/>
      <w:r>
        <w:t>Рейдерство</w:t>
      </w:r>
      <w:proofErr w:type="spellEnd"/>
      <w:r>
        <w:t>: типичные коррупционные проявления.</w:t>
      </w:r>
    </w:p>
    <w:p w:rsidR="002632E8" w:rsidRDefault="002632E8" w:rsidP="002632E8">
      <w:pPr>
        <w:pStyle w:val="ConsPlusNormal"/>
        <w:ind w:firstLine="540"/>
        <w:jc w:val="both"/>
      </w:pPr>
      <w:r>
        <w:t>Оказание публичных услуг гражданам и юридическим лицам и коррупция.</w:t>
      </w:r>
    </w:p>
    <w:p w:rsidR="002632E8" w:rsidRDefault="002632E8" w:rsidP="002632E8">
      <w:pPr>
        <w:pStyle w:val="ConsPlusNormal"/>
        <w:ind w:firstLine="540"/>
        <w:jc w:val="both"/>
      </w:pPr>
      <w:r>
        <w:t>Коррупционные правонарушения в сфере лицензирования и иного осуществления контрольно-разрешительной деятельности.</w:t>
      </w:r>
    </w:p>
    <w:p w:rsidR="002632E8" w:rsidRDefault="002632E8" w:rsidP="002632E8">
      <w:pPr>
        <w:pStyle w:val="ConsPlusNormal"/>
        <w:ind w:firstLine="540"/>
        <w:jc w:val="both"/>
      </w:pPr>
      <w:r>
        <w:t>Уязвимость процедур регистрации юридических лиц, сделок с недвижимостью.</w:t>
      </w:r>
    </w:p>
    <w:p w:rsidR="002632E8" w:rsidRDefault="002632E8" w:rsidP="002632E8">
      <w:pPr>
        <w:pStyle w:val="ConsPlusNormal"/>
        <w:ind w:firstLine="540"/>
        <w:jc w:val="both"/>
      </w:pPr>
      <w:r>
        <w:t>Коррупционные риски в процессе подготовки, принятия и реализации законов и иных нормативных правовых актов.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4"/>
      </w:pPr>
      <w:r>
        <w:t>6. Юридическая ответственность за коррупционные правонарушения</w:t>
      </w:r>
    </w:p>
    <w:p w:rsidR="002632E8" w:rsidRDefault="002632E8" w:rsidP="002632E8">
      <w:pPr>
        <w:pStyle w:val="ConsPlusNormal"/>
        <w:ind w:firstLine="540"/>
        <w:jc w:val="both"/>
      </w:pPr>
      <w:r>
        <w:t>Гражданско-правовая ответственность за коррупционные правонарушения.</w:t>
      </w:r>
    </w:p>
    <w:p w:rsidR="002632E8" w:rsidRDefault="002632E8" w:rsidP="002632E8">
      <w:pPr>
        <w:pStyle w:val="ConsPlusNormal"/>
        <w:ind w:firstLine="540"/>
        <w:jc w:val="both"/>
      </w:pPr>
      <w:r>
        <w:t>Дисциплинарная ответственность служащих.</w:t>
      </w:r>
    </w:p>
    <w:p w:rsidR="002632E8" w:rsidRDefault="002632E8" w:rsidP="002632E8">
      <w:pPr>
        <w:pStyle w:val="ConsPlusNormal"/>
        <w:ind w:firstLine="540"/>
        <w:jc w:val="both"/>
      </w:pPr>
      <w:r>
        <w:t>Административная ответственность граждан, юридических лиц и должностных лиц за коррупционные правонарушения.</w:t>
      </w:r>
    </w:p>
    <w:p w:rsidR="002632E8" w:rsidRDefault="002632E8" w:rsidP="002632E8">
      <w:pPr>
        <w:pStyle w:val="ConsPlusNormal"/>
        <w:ind w:firstLine="540"/>
        <w:jc w:val="both"/>
      </w:pPr>
      <w:r>
        <w:t>Уголовная ответственность за преступления коррупционной направленности.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4"/>
      </w:pPr>
      <w:r>
        <w:t>7. Деятельность правоохранительных органов в сфере противодействия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>Оперативно-розыскная деятельность по выявлению и пресечению коррупционных преступлений.</w:t>
      </w:r>
    </w:p>
    <w:p w:rsidR="002632E8" w:rsidRDefault="002632E8" w:rsidP="002632E8">
      <w:pPr>
        <w:pStyle w:val="ConsPlusNormal"/>
        <w:ind w:firstLine="540"/>
        <w:jc w:val="both"/>
      </w:pPr>
      <w:r>
        <w:t>Расследование уголовных дел о коррупционных преступлениях.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Органы прокуратуры и иные правоохранительные органы в сфере противодействия коррупции. Прокурорский надзор за исполнением </w:t>
      </w:r>
      <w:hyperlink r:id="rId31" w:history="1">
        <w:r>
          <w:rPr>
            <w:color w:val="0000FF"/>
          </w:rPr>
          <w:t>законодательства</w:t>
        </w:r>
      </w:hyperlink>
      <w:r>
        <w:t xml:space="preserve"> о противодействии коррупции.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4"/>
      </w:pPr>
      <w:r>
        <w:t>8. Гражданское общество против коррупции</w:t>
      </w:r>
    </w:p>
    <w:p w:rsidR="002632E8" w:rsidRDefault="002632E8" w:rsidP="002632E8">
      <w:pPr>
        <w:pStyle w:val="ConsPlusNormal"/>
        <w:ind w:firstLine="540"/>
        <w:jc w:val="both"/>
      </w:pPr>
      <w:r>
        <w:t>Общественный контроль как средство противодействия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>Преодоление правового нигилизма и повышение правовой культуры граждан.</w:t>
      </w:r>
    </w:p>
    <w:p w:rsidR="002632E8" w:rsidRDefault="002632E8" w:rsidP="002632E8">
      <w:pPr>
        <w:pStyle w:val="ConsPlusNormal"/>
        <w:ind w:firstLine="540"/>
        <w:jc w:val="both"/>
      </w:pPr>
      <w:r>
        <w:t>Роль общественных объединений и средств массовой информации в борьбе с коррупцией.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Формирование </w:t>
      </w:r>
      <w:proofErr w:type="spellStart"/>
      <w:r>
        <w:t>антикоррупционного</w:t>
      </w:r>
      <w:proofErr w:type="spellEnd"/>
      <w:r>
        <w:t xml:space="preserve"> общественного мнения и поведения. Меры общественного осуждения.</w:t>
      </w:r>
    </w:p>
    <w:p w:rsidR="002632E8" w:rsidRDefault="002632E8" w:rsidP="002632E8">
      <w:pPr>
        <w:pStyle w:val="ConsPlusNormal"/>
        <w:ind w:firstLine="540"/>
        <w:jc w:val="both"/>
      </w:pPr>
      <w:r>
        <w:t>Взаимодействие институтов гражданского общества с органами государственной власти и местного самоуправления.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4"/>
      </w:pPr>
      <w:r>
        <w:lastRenderedPageBreak/>
        <w:t>9. Международное сотрудничество в сфере противодействия коррупции</w:t>
      </w:r>
    </w:p>
    <w:p w:rsidR="002632E8" w:rsidRDefault="002632E8" w:rsidP="002632E8">
      <w:pPr>
        <w:pStyle w:val="ConsPlusNormal"/>
        <w:ind w:firstLine="540"/>
        <w:jc w:val="both"/>
      </w:pPr>
      <w:r>
        <w:t>Международные организации по противодействию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>Группа госуда</w:t>
      </w:r>
      <w:proofErr w:type="gramStart"/>
      <w:r>
        <w:t>рств пр</w:t>
      </w:r>
      <w:proofErr w:type="gramEnd"/>
      <w:r>
        <w:t>отив коррупции (ГРЕКО) и проблемы участия России в ее деятельности.</w:t>
      </w:r>
    </w:p>
    <w:p w:rsidR="002632E8" w:rsidRDefault="002632E8" w:rsidP="002632E8">
      <w:pPr>
        <w:pStyle w:val="ConsPlusNormal"/>
        <w:ind w:firstLine="540"/>
        <w:jc w:val="both"/>
      </w:pPr>
      <w:r>
        <w:t>Международные конвенции в области противодействия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Национальное </w:t>
      </w:r>
      <w:proofErr w:type="spellStart"/>
      <w:r>
        <w:t>антикоррупционное</w:t>
      </w:r>
      <w:proofErr w:type="spellEnd"/>
      <w:r>
        <w:t xml:space="preserve"> законодательство - сравнительный анализ.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Международный и зарубежный опыт организации </w:t>
      </w:r>
      <w:proofErr w:type="spellStart"/>
      <w:r>
        <w:t>антикоррупционного</w:t>
      </w:r>
      <w:proofErr w:type="spellEnd"/>
      <w:r>
        <w:t xml:space="preserve"> обучения.</w:t>
      </w:r>
    </w:p>
    <w:p w:rsidR="002632E8" w:rsidRDefault="002632E8" w:rsidP="002632E8">
      <w:pPr>
        <w:pStyle w:val="ConsPlusNormal"/>
        <w:jc w:val="center"/>
      </w:pPr>
    </w:p>
    <w:p w:rsidR="002632E8" w:rsidRDefault="002632E8" w:rsidP="002632E8">
      <w:pPr>
        <w:pStyle w:val="ConsPlusNormal"/>
        <w:jc w:val="center"/>
        <w:outlineLvl w:val="2"/>
      </w:pPr>
      <w:r>
        <w:t>5.2. Примерный перечень модулей, рекомендованных</w:t>
      </w:r>
    </w:p>
    <w:p w:rsidR="002632E8" w:rsidRDefault="002632E8" w:rsidP="002632E8">
      <w:pPr>
        <w:pStyle w:val="ConsPlusNormal"/>
        <w:jc w:val="center"/>
      </w:pPr>
      <w:r>
        <w:t>для освоения федеральными государственными служащими</w:t>
      </w:r>
    </w:p>
    <w:p w:rsidR="002632E8" w:rsidRDefault="002632E8" w:rsidP="002632E8">
      <w:pPr>
        <w:pStyle w:val="ConsPlusNormal"/>
        <w:jc w:val="center"/>
      </w:pPr>
      <w:r>
        <w:t>подразделений кадровых служб по профилактике коррупционных</w:t>
      </w:r>
    </w:p>
    <w:p w:rsidR="002632E8" w:rsidRDefault="002632E8" w:rsidP="002632E8">
      <w:pPr>
        <w:pStyle w:val="ConsPlusNormal"/>
        <w:jc w:val="center"/>
      </w:pPr>
      <w:r>
        <w:t>и иных правонарушений, должностными лицами кадровых служб,</w:t>
      </w:r>
    </w:p>
    <w:p w:rsidR="002632E8" w:rsidRDefault="002632E8" w:rsidP="002632E8">
      <w:pPr>
        <w:pStyle w:val="ConsPlusNormal"/>
        <w:jc w:val="center"/>
      </w:pPr>
      <w:proofErr w:type="gramStart"/>
      <w:r>
        <w:t>ответственными</w:t>
      </w:r>
      <w:proofErr w:type="gramEnd"/>
      <w:r>
        <w:t xml:space="preserve"> за работу по профилактике коррупционных</w:t>
      </w:r>
    </w:p>
    <w:p w:rsidR="002632E8" w:rsidRDefault="002632E8" w:rsidP="002632E8">
      <w:pPr>
        <w:pStyle w:val="ConsPlusNormal"/>
        <w:jc w:val="center"/>
      </w:pPr>
      <w:r>
        <w:t>и иных правонарушений и членами комиссий по соблюдению</w:t>
      </w:r>
    </w:p>
    <w:p w:rsidR="002632E8" w:rsidRDefault="002632E8" w:rsidP="002632E8">
      <w:pPr>
        <w:pStyle w:val="ConsPlusNormal"/>
        <w:jc w:val="center"/>
      </w:pPr>
      <w:r>
        <w:t>требований к служебному поведению федеральных</w:t>
      </w:r>
    </w:p>
    <w:p w:rsidR="002632E8" w:rsidRDefault="002632E8" w:rsidP="002632E8">
      <w:pPr>
        <w:pStyle w:val="ConsPlusNormal"/>
        <w:jc w:val="center"/>
      </w:pPr>
      <w:r>
        <w:t>государственных служащих и урегулированию</w:t>
      </w:r>
    </w:p>
    <w:p w:rsidR="002632E8" w:rsidRDefault="002632E8" w:rsidP="002632E8">
      <w:pPr>
        <w:pStyle w:val="ConsPlusNormal"/>
        <w:jc w:val="center"/>
      </w:pPr>
      <w:r>
        <w:t>конфликта интересов &lt;*&gt;</w:t>
      </w:r>
    </w:p>
    <w:p w:rsidR="002632E8" w:rsidRDefault="002632E8" w:rsidP="002632E8">
      <w:pPr>
        <w:pStyle w:val="ConsPlusNormal"/>
        <w:jc w:val="center"/>
      </w:pPr>
    </w:p>
    <w:p w:rsidR="002632E8" w:rsidRDefault="002632E8" w:rsidP="002632E8">
      <w:pPr>
        <w:pStyle w:val="ConsPlusNormal"/>
        <w:ind w:firstLine="540"/>
        <w:jc w:val="both"/>
      </w:pPr>
      <w:r>
        <w:t>--------------------------------</w:t>
      </w:r>
    </w:p>
    <w:p w:rsidR="002632E8" w:rsidRDefault="002632E8" w:rsidP="002632E8">
      <w:pPr>
        <w:pStyle w:val="ConsPlusNormal"/>
        <w:ind w:firstLine="540"/>
        <w:jc w:val="both"/>
      </w:pPr>
      <w:proofErr w:type="gramStart"/>
      <w:r>
        <w:t xml:space="preserve">&lt;*&gt; Подготовлено с учетом типовой учебной программы обучения независимых экспертов, получивших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подготовленной Государственным научным учреждением "Государственный научно-исследовательский институт системного анализа Счетной палаты Российской Федерации" во взаимодействии с Федеральным государственным образовательным учреждением высшего профессионального образования "Академия Генеральной прокуратуры Российской Федерации".</w:t>
      </w:r>
      <w:proofErr w:type="gramEnd"/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>Модуль 1. Основные направления государственной политики в области противодействия коррупции на современном этапе</w:t>
      </w:r>
    </w:p>
    <w:p w:rsidR="002632E8" w:rsidRDefault="002632E8" w:rsidP="002632E8">
      <w:pPr>
        <w:pStyle w:val="ConsPlusNormal"/>
        <w:ind w:firstLine="540"/>
        <w:jc w:val="both"/>
      </w:pPr>
      <w:r>
        <w:t>Правовые основы противодействия коррупции в России.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Содержание Национальной </w:t>
      </w:r>
      <w:hyperlink r:id="rId32" w:history="1">
        <w:r>
          <w:rPr>
            <w:color w:val="0000FF"/>
          </w:rPr>
          <w:t>стратегии</w:t>
        </w:r>
      </w:hyperlink>
      <w:r>
        <w:t xml:space="preserve"> противодействия коррупции и Национального </w:t>
      </w:r>
      <w:hyperlink r:id="rId33" w:history="1">
        <w:r>
          <w:rPr>
            <w:color w:val="0000FF"/>
          </w:rPr>
          <w:t>плана</w:t>
        </w:r>
      </w:hyperlink>
      <w:r>
        <w:t xml:space="preserve"> по противодействию коррупции на 2010 - 2011 годы.</w:t>
      </w:r>
    </w:p>
    <w:p w:rsidR="002632E8" w:rsidRDefault="002632E8" w:rsidP="002632E8">
      <w:pPr>
        <w:pStyle w:val="ConsPlusNormal"/>
        <w:ind w:firstLine="540"/>
        <w:jc w:val="both"/>
      </w:pPr>
      <w:r>
        <w:t>Организационные основы противодействия коррупции на государственной службе.</w:t>
      </w:r>
    </w:p>
    <w:p w:rsidR="002632E8" w:rsidRDefault="002632E8" w:rsidP="002632E8">
      <w:pPr>
        <w:pStyle w:val="ConsPlusNormal"/>
        <w:ind w:firstLine="540"/>
        <w:jc w:val="both"/>
      </w:pPr>
      <w:r>
        <w:t>Функции подразделений кадровых служб федеральных государственных органов по профилактике коррупционных и иных правонарушений (далее - подразделения кадровой службы) в реализации мер по противодействию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>Планирование деятельности подразделений кадровых слу</w:t>
      </w:r>
      <w:proofErr w:type="gramStart"/>
      <w:r>
        <w:t>жб в сф</w:t>
      </w:r>
      <w:proofErr w:type="gramEnd"/>
      <w:r>
        <w:t>ере противодействия коррупции.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>Модуль 2. Компетенция правоохранительных и иных федеральных государственных органов в сфере противодействия коррупции</w:t>
      </w:r>
    </w:p>
    <w:p w:rsidR="002632E8" w:rsidRDefault="002632E8" w:rsidP="002632E8">
      <w:pPr>
        <w:pStyle w:val="ConsPlusNormal"/>
        <w:ind w:firstLine="540"/>
        <w:jc w:val="both"/>
      </w:pPr>
      <w:r>
        <w:t>Компетенция органов прокуратуры, органов внутренних дел, органов федеральной службы безопасности, налоговых органов и регистрационных органов в сфере противодействия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>Взаимодействие с правоохранительными и иными федеральными государственными органами при реализации подразделениями кадровых служб функций по противодействию коррупции.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>Модуль 3. Уголовно-правовые средства противодействия коррупции</w:t>
      </w:r>
    </w:p>
    <w:p w:rsidR="002632E8" w:rsidRDefault="002632E8" w:rsidP="002632E8">
      <w:pPr>
        <w:pStyle w:val="ConsPlusNormal"/>
        <w:ind w:firstLine="540"/>
        <w:jc w:val="both"/>
      </w:pPr>
      <w:r>
        <w:t>Уголовная ответственность за коррупционные преступления.</w:t>
      </w:r>
    </w:p>
    <w:p w:rsidR="002632E8" w:rsidRDefault="002632E8" w:rsidP="002632E8">
      <w:pPr>
        <w:pStyle w:val="ConsPlusNormal"/>
        <w:ind w:firstLine="540"/>
        <w:jc w:val="both"/>
      </w:pPr>
      <w:r>
        <w:t>Общие сведения об организации раскрытия и расследования преступлений.</w:t>
      </w:r>
    </w:p>
    <w:p w:rsidR="002632E8" w:rsidRDefault="002632E8" w:rsidP="002632E8">
      <w:pPr>
        <w:pStyle w:val="ConsPlusNormal"/>
        <w:ind w:firstLine="540"/>
        <w:jc w:val="both"/>
      </w:pPr>
      <w:r>
        <w:t>Оказание федеральными государственными служащими подразделений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содействия правоохранительным органам в раскрытии и расследовании преступлений коррупционной направленности.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>Модуль 4. Обеспечение соблюдения федеральными государственными служащими ограничений и запретов, требований к предотвращению или урегулированию конфликта интересов, исполнения ими обязанностей</w:t>
      </w:r>
    </w:p>
    <w:p w:rsidR="002632E8" w:rsidRDefault="002632E8" w:rsidP="002632E8">
      <w:pPr>
        <w:pStyle w:val="ConsPlusNormal"/>
        <w:ind w:firstLine="540"/>
        <w:jc w:val="both"/>
      </w:pPr>
      <w:r>
        <w:t>Содержание и нормативно-правовое закрепление ограничений и запретов, связанных с государственной службой, а также обязанностей, возлагаемых на федеральных государственных служащих.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Соблюдение государственными служащими Российской Федерации Типового </w:t>
      </w:r>
      <w:hyperlink r:id="rId34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</w:t>
      </w:r>
      <w:r>
        <w:lastRenderedPageBreak/>
        <w:t>одобренного решением президиума Совета при Президенте Российской Федерации по противодействию коррупции от 23 декабря 2010 г.</w:t>
      </w:r>
    </w:p>
    <w:p w:rsidR="002632E8" w:rsidRDefault="002632E8" w:rsidP="002632E8">
      <w:pPr>
        <w:pStyle w:val="ConsPlusNormal"/>
        <w:ind w:firstLine="540"/>
        <w:jc w:val="both"/>
      </w:pPr>
      <w:r>
        <w:t>Система мер по обеспечению соблюдения федеральными государственными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2632E8" w:rsidRDefault="002632E8" w:rsidP="002632E8">
      <w:pPr>
        <w:pStyle w:val="ConsPlusNormal"/>
        <w:ind w:firstLine="540"/>
        <w:jc w:val="both"/>
      </w:pPr>
      <w:r>
        <w:t>Функции и компетенция подразделений кадровых служб по обеспечению соблюдения федеральными государственными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2632E8" w:rsidRDefault="002632E8" w:rsidP="002632E8">
      <w:pPr>
        <w:pStyle w:val="ConsPlusNormal"/>
        <w:ind w:firstLine="540"/>
        <w:jc w:val="both"/>
      </w:pPr>
      <w:r>
        <w:t>Оказание подразделениями кадровых служб консультативной помощи по соблюдению требований к служебному поведению и общих принципов служебного поведения федеральных государственных служащих.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>Модуль 5. Принятие мер по выявлению и устранению причин и условий, способствующих возникновению конфликта интересов на государственной службе</w:t>
      </w:r>
    </w:p>
    <w:p w:rsidR="002632E8" w:rsidRDefault="002632E8" w:rsidP="002632E8">
      <w:pPr>
        <w:pStyle w:val="ConsPlusNormal"/>
        <w:ind w:firstLine="540"/>
        <w:jc w:val="both"/>
      </w:pPr>
      <w:r>
        <w:t>Понятие и формы проявления конфликта интересов на государственной службе.</w:t>
      </w:r>
    </w:p>
    <w:p w:rsidR="002632E8" w:rsidRDefault="002632E8" w:rsidP="002632E8">
      <w:pPr>
        <w:pStyle w:val="ConsPlusNormal"/>
        <w:ind w:firstLine="540"/>
        <w:jc w:val="both"/>
      </w:pPr>
      <w:r>
        <w:t>Причины и условия, способствующие возникновению конфликта интересов, и меры по их устранению.</w:t>
      </w:r>
    </w:p>
    <w:p w:rsidR="002632E8" w:rsidRDefault="002632E8" w:rsidP="002632E8">
      <w:pPr>
        <w:pStyle w:val="ConsPlusNormal"/>
        <w:ind w:firstLine="540"/>
        <w:jc w:val="both"/>
      </w:pPr>
      <w:r>
        <w:t>Процедуры урегулирования конфликта интересов.</w:t>
      </w:r>
    </w:p>
    <w:p w:rsidR="002632E8" w:rsidRDefault="002632E8" w:rsidP="002632E8">
      <w:pPr>
        <w:pStyle w:val="ConsPlusNormal"/>
        <w:ind w:firstLine="540"/>
        <w:jc w:val="both"/>
      </w:pPr>
      <w:r>
        <w:t>Вопросы предотвращения конфликта интересов.</w:t>
      </w:r>
    </w:p>
    <w:p w:rsidR="002632E8" w:rsidRDefault="002632E8" w:rsidP="002632E8">
      <w:pPr>
        <w:pStyle w:val="ConsPlusNormal"/>
        <w:ind w:firstLine="540"/>
        <w:jc w:val="both"/>
      </w:pPr>
      <w:r>
        <w:t>Функции и компетенция подразделений кадровых служб в обеспечении мер по урегулированию конфликта интересов.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>Модуль 6. Представление федеральными государственными служащими сведений о доходах, об имуществе и обязательствах имущественного характера</w:t>
      </w:r>
    </w:p>
    <w:p w:rsidR="002632E8" w:rsidRDefault="002632E8" w:rsidP="002632E8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Порядок</w:t>
        </w:r>
      </w:hyperlink>
      <w:r>
        <w:t xml:space="preserve"> предоставления федеральными государственными служащими сведений о доходах, об имуществе и обязательствах имущественного характера.</w:t>
      </w:r>
    </w:p>
    <w:p w:rsidR="002632E8" w:rsidRDefault="002632E8" w:rsidP="002632E8">
      <w:pPr>
        <w:pStyle w:val="ConsPlusNormal"/>
        <w:ind w:firstLine="540"/>
        <w:jc w:val="both"/>
      </w:pPr>
      <w:r>
        <w:t>Разрешение практических вопросов, возникающих при представлении сведений о доходах, имуществе и обязательствах имущественного характера.</w:t>
      </w:r>
    </w:p>
    <w:p w:rsidR="002632E8" w:rsidRDefault="002632E8" w:rsidP="002632E8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Порядок</w:t>
        </w:r>
      </w:hyperlink>
      <w:r>
        <w:t xml:space="preserve"> проведения проверки достоверности и полноты сведений о доходах, имуществе и обязательствах имущественного характера, представляемых в соответствии с законодательством Российской Федерации.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>Модуль 7. Обеспечение деятельности комиссии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2632E8" w:rsidRDefault="002632E8" w:rsidP="002632E8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Порядок</w:t>
        </w:r>
      </w:hyperlink>
      <w:r>
        <w:t xml:space="preserve"> формирования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комиссия), компетенция, организация работы, взаимодействие с руководителем федерального государственного органа и с общественными объединениями, действующими при федеральном государственном органе.</w:t>
      </w:r>
    </w:p>
    <w:p w:rsidR="002632E8" w:rsidRDefault="002632E8" w:rsidP="002632E8">
      <w:pPr>
        <w:pStyle w:val="ConsPlusNormal"/>
        <w:ind w:firstLine="540"/>
        <w:jc w:val="both"/>
      </w:pPr>
      <w:proofErr w:type="gramStart"/>
      <w:r>
        <w:t>Порядок рассмотрения комиссией или соответствующей аттестационной комиссией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и заявления федерального государственного служащего о невозможности предоставления сведений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2632E8" w:rsidRDefault="002632E8" w:rsidP="002632E8">
      <w:pPr>
        <w:pStyle w:val="ConsPlusNormal"/>
        <w:ind w:firstLine="540"/>
        <w:jc w:val="both"/>
      </w:pPr>
      <w:r>
        <w:t>Организация заседаний комиссии, порядок рассмотрения вопросов и документальное оформление заседаний комиссии.</w:t>
      </w:r>
    </w:p>
    <w:p w:rsidR="002632E8" w:rsidRDefault="002632E8" w:rsidP="002632E8">
      <w:pPr>
        <w:pStyle w:val="ConsPlusNormal"/>
        <w:ind w:firstLine="540"/>
        <w:jc w:val="both"/>
      </w:pPr>
      <w:r>
        <w:t>Виды мер юридической ответственности, рекомендуемые комиссией руководителю федерального государственного органа в связи с коррупционными правонарушениями.</w:t>
      </w:r>
    </w:p>
    <w:p w:rsidR="002632E8" w:rsidRDefault="002632E8" w:rsidP="002632E8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решений, принимаемых руководителем федерального государственного органа по инициативе комиссии.</w:t>
      </w:r>
    </w:p>
    <w:p w:rsidR="002632E8" w:rsidRDefault="002632E8" w:rsidP="002632E8">
      <w:pPr>
        <w:pStyle w:val="ConsPlusNormal"/>
        <w:ind w:firstLine="540"/>
        <w:jc w:val="both"/>
      </w:pPr>
      <w:r>
        <w:t>Особенности организации работы аттестационной комиссии при рассмотрении вопросов соблюдения требований к служебному поведению федеральных государственных служащих и урегулированию конфликта интересов.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 xml:space="preserve">Модуль 8. </w:t>
      </w:r>
      <w:proofErr w:type="gramStart"/>
      <w:r>
        <w:t>Обеспечение подразделениями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порядка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 или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</w:r>
      <w:proofErr w:type="gramEnd"/>
    </w:p>
    <w:p w:rsidR="002632E8" w:rsidRDefault="002632E8" w:rsidP="002632E8">
      <w:pPr>
        <w:pStyle w:val="ConsPlusNormal"/>
        <w:ind w:firstLine="540"/>
        <w:jc w:val="both"/>
      </w:pPr>
      <w:r>
        <w:t xml:space="preserve">Порядок уведомления федеральными государственными служащими представителя нанимателя (работодателя), органы прокуратуры Российской Федерации, иные федеральные государственные органы о </w:t>
      </w:r>
      <w:r>
        <w:lastRenderedPageBreak/>
        <w:t>фактах обращения в целях склонения их к совершению коррупционных правонарушений (далее - уведомление).</w:t>
      </w:r>
    </w:p>
    <w:p w:rsidR="002632E8" w:rsidRDefault="002632E8" w:rsidP="002632E8">
      <w:pPr>
        <w:pStyle w:val="ConsPlusNormal"/>
        <w:ind w:firstLine="540"/>
        <w:jc w:val="both"/>
      </w:pPr>
      <w:r>
        <w:t>Перечень сведений, содержащихся в уведомлении.</w:t>
      </w:r>
    </w:p>
    <w:p w:rsidR="002632E8" w:rsidRDefault="002632E8" w:rsidP="002632E8">
      <w:pPr>
        <w:pStyle w:val="ConsPlusNormal"/>
        <w:ind w:firstLine="540"/>
        <w:jc w:val="both"/>
      </w:pPr>
      <w:r>
        <w:t>Организация приема и порядок регистрации уведомлений.</w:t>
      </w:r>
    </w:p>
    <w:p w:rsidR="002632E8" w:rsidRDefault="002632E8" w:rsidP="002632E8">
      <w:pPr>
        <w:pStyle w:val="ConsPlusNormal"/>
        <w:ind w:firstLine="540"/>
        <w:jc w:val="both"/>
      </w:pPr>
      <w:r>
        <w:t>Организация проверки содержащихся в уведомлении сведений.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>Модуль 9. Обеспечение подразделениями кадровых служб проведения проверок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Основания и </w:t>
      </w:r>
      <w:hyperlink r:id="rId38" w:history="1">
        <w:r>
          <w:rPr>
            <w:color w:val="0000FF"/>
          </w:rPr>
          <w:t>порядок</w:t>
        </w:r>
      </w:hyperlink>
      <w:r>
        <w:t xml:space="preserve">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Основания и </w:t>
      </w:r>
      <w:hyperlink r:id="rId39" w:history="1">
        <w:r>
          <w:rPr>
            <w:color w:val="0000FF"/>
          </w:rPr>
          <w:t>порядок</w:t>
        </w:r>
      </w:hyperlink>
      <w:r>
        <w:t xml:space="preserve"> проведения проверки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Основания и </w:t>
      </w:r>
      <w:hyperlink r:id="rId40" w:history="1">
        <w:r>
          <w:rPr>
            <w:color w:val="0000FF"/>
          </w:rPr>
          <w:t>порядок</w:t>
        </w:r>
      </w:hyperlink>
      <w:r>
        <w:t xml:space="preserve"> проведения проверки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федеральной государственной службы, ограничений при заключении ими трудового договора и (или) гражданско-правового договора в случаях, предусмотренных федеральными законами.</w:t>
      </w:r>
    </w:p>
    <w:p w:rsidR="002632E8" w:rsidRDefault="002632E8" w:rsidP="002632E8">
      <w:pPr>
        <w:pStyle w:val="ConsPlusNormal"/>
        <w:ind w:firstLine="540"/>
        <w:jc w:val="both"/>
      </w:pPr>
      <w:r>
        <w:t>Порядок оформления и направления запросов в федеральные органы исполнительной власти, уполномоченные на осуществление оперативно-розыскной деятельности.</w:t>
      </w:r>
    </w:p>
    <w:p w:rsidR="002632E8" w:rsidRDefault="002632E8" w:rsidP="002632E8">
      <w:pPr>
        <w:pStyle w:val="ConsPlusNormal"/>
        <w:ind w:firstLine="540"/>
        <w:jc w:val="both"/>
      </w:pPr>
      <w:r>
        <w:t>Оформление результатов проверки. Доклад о ее результатах и представление материалов проверки на рассмотрение в комиссию.</w:t>
      </w:r>
    </w:p>
    <w:p w:rsidR="002632E8" w:rsidRDefault="002632E8" w:rsidP="002632E8">
      <w:pPr>
        <w:pStyle w:val="ConsPlusNormal"/>
        <w:ind w:firstLine="540"/>
        <w:jc w:val="both"/>
      </w:pPr>
      <w:r>
        <w:t>Порядок предоставления сведений о результатах проверки органам и организациям, предоставившим информацию, явившуюся основанием для проведения проверки.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>Модуль 10. Подготовка проектов нормативных правовых актов о противодействии коррупции</w:t>
      </w:r>
    </w:p>
    <w:p w:rsidR="002632E8" w:rsidRDefault="002632E8" w:rsidP="002632E8">
      <w:pPr>
        <w:pStyle w:val="ConsPlusNormal"/>
        <w:ind w:firstLine="540"/>
        <w:jc w:val="both"/>
      </w:pPr>
      <w:r>
        <w:t>Нормативные правовые акты: виды актов, порядок их разработки и согласования.</w:t>
      </w:r>
    </w:p>
    <w:p w:rsidR="002632E8" w:rsidRDefault="002632E8" w:rsidP="002632E8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и государственная регистрация нормативных правовых актов.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>Модуль 11. Служебная проверка</w:t>
      </w:r>
    </w:p>
    <w:p w:rsidR="002632E8" w:rsidRDefault="002632E8" w:rsidP="002632E8">
      <w:pPr>
        <w:pStyle w:val="ConsPlusNormal"/>
        <w:ind w:firstLine="540"/>
        <w:jc w:val="both"/>
      </w:pPr>
      <w:r>
        <w:t>Основания для проведения служебной проверки.</w:t>
      </w:r>
    </w:p>
    <w:p w:rsidR="002632E8" w:rsidRDefault="002632E8" w:rsidP="002632E8">
      <w:pPr>
        <w:pStyle w:val="ConsPlusNormal"/>
        <w:ind w:firstLine="540"/>
        <w:jc w:val="both"/>
      </w:pPr>
      <w:r>
        <w:t>Порядок проведения служебной проверки.</w:t>
      </w:r>
    </w:p>
    <w:p w:rsidR="002632E8" w:rsidRDefault="002632E8" w:rsidP="002632E8">
      <w:pPr>
        <w:pStyle w:val="ConsPlusNormal"/>
        <w:ind w:firstLine="540"/>
        <w:jc w:val="both"/>
      </w:pPr>
      <w:r>
        <w:t>Сроки проведения служебной проверки.</w:t>
      </w:r>
    </w:p>
    <w:p w:rsidR="002632E8" w:rsidRDefault="002632E8" w:rsidP="002632E8">
      <w:pPr>
        <w:pStyle w:val="ConsPlusNormal"/>
        <w:ind w:firstLine="540"/>
        <w:jc w:val="both"/>
      </w:pPr>
      <w:r>
        <w:t>Права федеральных государственных служащих, в отношении которых проводится служебная проверка. Оформление результатов служебной проверки.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>Модуль 12. Организация правового просвещения федеральных государственных служащих</w:t>
      </w:r>
    </w:p>
    <w:p w:rsidR="002632E8" w:rsidRDefault="002632E8" w:rsidP="002632E8">
      <w:pPr>
        <w:pStyle w:val="ConsPlusNormal"/>
        <w:ind w:firstLine="540"/>
        <w:jc w:val="both"/>
      </w:pPr>
      <w:r>
        <w:t>Современные технологии правового просвещения федеральных государственных служащих. Виды и формы пропаганды правовых знаний и правового воспитания.</w:t>
      </w:r>
    </w:p>
    <w:p w:rsidR="002632E8" w:rsidRDefault="002632E8" w:rsidP="002632E8">
      <w:pPr>
        <w:pStyle w:val="ConsPlusNormal"/>
        <w:ind w:firstLine="540"/>
        <w:jc w:val="both"/>
      </w:pPr>
      <w:r>
        <w:t>Обеспечение доступа федеральных государственных служащих к официальной информации федеральных государственных органов.</w:t>
      </w:r>
    </w:p>
    <w:p w:rsidR="002632E8" w:rsidRDefault="002632E8" w:rsidP="002632E8">
      <w:pPr>
        <w:pStyle w:val="ConsPlusNormal"/>
        <w:jc w:val="center"/>
      </w:pPr>
    </w:p>
    <w:p w:rsidR="002632E8" w:rsidRDefault="002632E8" w:rsidP="002632E8">
      <w:pPr>
        <w:pStyle w:val="ConsPlusNormal"/>
        <w:jc w:val="center"/>
        <w:outlineLvl w:val="2"/>
      </w:pPr>
      <w:r>
        <w:t>5.3. Примерный перечень модулей, рекомендованных</w:t>
      </w:r>
    </w:p>
    <w:p w:rsidR="002632E8" w:rsidRDefault="002632E8" w:rsidP="002632E8">
      <w:pPr>
        <w:pStyle w:val="ConsPlusNormal"/>
        <w:jc w:val="center"/>
      </w:pPr>
      <w:r>
        <w:t>для освоения федеральными государственными служащими,</w:t>
      </w:r>
    </w:p>
    <w:p w:rsidR="002632E8" w:rsidRDefault="002632E8" w:rsidP="002632E8">
      <w:pPr>
        <w:pStyle w:val="ConsPlusNormal"/>
        <w:jc w:val="center"/>
      </w:pPr>
      <w:proofErr w:type="gramStart"/>
      <w:r>
        <w:t>осуществляющими</w:t>
      </w:r>
      <w:proofErr w:type="gramEnd"/>
      <w:r>
        <w:t xml:space="preserve"> проведение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2632E8" w:rsidRDefault="002632E8" w:rsidP="002632E8">
      <w:pPr>
        <w:pStyle w:val="ConsPlusNormal"/>
        <w:jc w:val="center"/>
      </w:pPr>
      <w:r>
        <w:t>нормативных правовых актов и их проектов &lt;*&gt;</w:t>
      </w:r>
    </w:p>
    <w:p w:rsidR="002632E8" w:rsidRDefault="002632E8" w:rsidP="002632E8">
      <w:pPr>
        <w:pStyle w:val="ConsPlusNormal"/>
        <w:jc w:val="center"/>
      </w:pPr>
    </w:p>
    <w:p w:rsidR="002632E8" w:rsidRDefault="002632E8" w:rsidP="002632E8">
      <w:pPr>
        <w:pStyle w:val="ConsPlusNormal"/>
        <w:ind w:firstLine="540"/>
        <w:jc w:val="both"/>
      </w:pPr>
      <w:r>
        <w:t>--------------------------------</w:t>
      </w:r>
    </w:p>
    <w:p w:rsidR="002632E8" w:rsidRDefault="002632E8" w:rsidP="002632E8">
      <w:pPr>
        <w:pStyle w:val="ConsPlusNormal"/>
        <w:ind w:firstLine="540"/>
        <w:jc w:val="both"/>
      </w:pPr>
      <w:r>
        <w:t>&lt;*&gt; Подготовлено с учетом программы повышения квалификации "Функции подразделений кадровых служб федеральных государственных органов по профилактике коррупционных и иных правонарушений", разработанной Российской академией государственной службы при Президенте Российской Федерации по согласованию с Управлением Президента Российской Федерации по вопросам государственной службы и кадров.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>Модуль 1. Формы (источники) права и правотворчество в Российской Федерации: взаимосвязь с экспертной деятельностью</w:t>
      </w:r>
    </w:p>
    <w:p w:rsidR="002632E8" w:rsidRDefault="002632E8" w:rsidP="002632E8">
      <w:pPr>
        <w:pStyle w:val="ConsPlusNormal"/>
        <w:ind w:firstLine="540"/>
        <w:jc w:val="both"/>
      </w:pPr>
      <w:r>
        <w:t>Понятие и признаки нормативного правового акта. Система нормативных правовых актов в Российской Федерации.</w:t>
      </w:r>
    </w:p>
    <w:p w:rsidR="002632E8" w:rsidRDefault="002632E8" w:rsidP="002632E8">
      <w:pPr>
        <w:pStyle w:val="ConsPlusNormal"/>
        <w:ind w:firstLine="540"/>
        <w:jc w:val="both"/>
      </w:pPr>
      <w:r>
        <w:lastRenderedPageBreak/>
        <w:t>Понятие правотворческой деятельности и ее отличительные признаки. Виды правотворческой деятельности. Нормативная основа правотворческой деятельности.</w:t>
      </w:r>
    </w:p>
    <w:p w:rsidR="002632E8" w:rsidRDefault="002632E8" w:rsidP="002632E8">
      <w:pPr>
        <w:pStyle w:val="ConsPlusNormal"/>
        <w:ind w:firstLine="540"/>
        <w:jc w:val="both"/>
      </w:pPr>
      <w:r>
        <w:t>Правотворческий процесс: понятие, признаки, стадии.</w:t>
      </w:r>
    </w:p>
    <w:p w:rsidR="002632E8" w:rsidRDefault="002632E8" w:rsidP="002632E8">
      <w:pPr>
        <w:pStyle w:val="ConsPlusNormal"/>
        <w:ind w:firstLine="540"/>
        <w:jc w:val="both"/>
      </w:pPr>
      <w:r>
        <w:t>Роль и значение нормативных правовых актов в правовой системе.</w:t>
      </w:r>
    </w:p>
    <w:p w:rsidR="002632E8" w:rsidRDefault="002632E8" w:rsidP="002632E8">
      <w:pPr>
        <w:pStyle w:val="ConsPlusNormal"/>
        <w:ind w:firstLine="540"/>
        <w:jc w:val="both"/>
      </w:pPr>
      <w:r>
        <w:t>Понятие и виды экспертиз в правотворческой деятельности.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>Модуль 2. Международные и европейские стандарты противодействия коррупции, зарубежное законодательство о противодействии коррупции</w:t>
      </w:r>
    </w:p>
    <w:p w:rsidR="002632E8" w:rsidRDefault="002632E8" w:rsidP="002632E8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Конвенция</w:t>
        </w:r>
      </w:hyperlink>
      <w:r>
        <w:t xml:space="preserve"> ООН против коррупции. Общая характеристика основных положений.</w:t>
      </w:r>
    </w:p>
    <w:p w:rsidR="002632E8" w:rsidRDefault="002632E8" w:rsidP="002632E8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Конвенция</w:t>
        </w:r>
      </w:hyperlink>
      <w:r>
        <w:t xml:space="preserve"> о гражданской ответственности за коррупцию Совета Европы. Проблемы ратификации данного договора Российской Федерации.</w:t>
      </w:r>
    </w:p>
    <w:p w:rsidR="002632E8" w:rsidRDefault="002632E8" w:rsidP="002632E8">
      <w:pPr>
        <w:pStyle w:val="ConsPlusNormal"/>
        <w:ind w:firstLine="540"/>
        <w:jc w:val="both"/>
      </w:pPr>
      <w:r>
        <w:t>Международные и национальные стандарты.</w:t>
      </w:r>
    </w:p>
    <w:p w:rsidR="002632E8" w:rsidRDefault="002632E8" w:rsidP="002632E8">
      <w:pPr>
        <w:pStyle w:val="ConsPlusNormal"/>
        <w:ind w:firstLine="540"/>
        <w:jc w:val="both"/>
      </w:pPr>
      <w:r>
        <w:t>Проблемы реализации положений международных договоров в сфере противодействия коррупции в Российской Федерации.</w:t>
      </w:r>
    </w:p>
    <w:p w:rsidR="002632E8" w:rsidRDefault="002632E8" w:rsidP="002632E8">
      <w:pPr>
        <w:pStyle w:val="ConsPlusNormal"/>
        <w:ind w:firstLine="540"/>
        <w:jc w:val="both"/>
      </w:pPr>
      <w:r>
        <w:t>Законодательство европейских государств о противодействии коррупции.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 xml:space="preserve">Модуль 3. Состояние </w:t>
      </w:r>
      <w:proofErr w:type="spellStart"/>
      <w:r>
        <w:t>антикоррупционного</w:t>
      </w:r>
      <w:proofErr w:type="spellEnd"/>
      <w:r>
        <w:t xml:space="preserve"> законодательства в Российской Федерации</w:t>
      </w:r>
    </w:p>
    <w:p w:rsidR="002632E8" w:rsidRDefault="002632E8" w:rsidP="002632E8">
      <w:pPr>
        <w:pStyle w:val="ConsPlusNormal"/>
        <w:ind w:firstLine="540"/>
        <w:jc w:val="both"/>
      </w:pPr>
      <w:r>
        <w:t>Законодательство Российской Федерации о противодействии коррупции, его общая характеристика.</w:t>
      </w:r>
    </w:p>
    <w:p w:rsidR="002632E8" w:rsidRDefault="002632E8" w:rsidP="002632E8">
      <w:pPr>
        <w:pStyle w:val="ConsPlusNormal"/>
        <w:ind w:firstLine="540"/>
        <w:jc w:val="both"/>
      </w:pPr>
      <w:r>
        <w:t>Развитие законодательства по борьбе с коррупцией в Российской Федерации. Меры по законодательному обеспечению противодействия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>Юридическое образование и правовое просвещение населения как меры противодействия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>Совершенствование государственного управления в целях предупреждения и борьбы с коррупцией.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Правовой статус государственных и муниципальных органов, наделенных </w:t>
      </w:r>
      <w:proofErr w:type="spellStart"/>
      <w:r>
        <w:t>антикоррупционными</w:t>
      </w:r>
      <w:proofErr w:type="spellEnd"/>
      <w:r>
        <w:t xml:space="preserve"> полномочиями.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 xml:space="preserve">Модуль 4.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в механизме противодействия коррупции</w:t>
      </w:r>
    </w:p>
    <w:p w:rsidR="002632E8" w:rsidRDefault="002632E8" w:rsidP="002632E8">
      <w:pPr>
        <w:pStyle w:val="ConsPlusNormal"/>
        <w:ind w:firstLine="540"/>
        <w:jc w:val="both"/>
      </w:pPr>
      <w:r>
        <w:t>Правовые средства и механизмы противодействия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Понятие, значение и место </w:t>
      </w:r>
      <w:proofErr w:type="spellStart"/>
      <w:r>
        <w:t>антикоррупционной</w:t>
      </w:r>
      <w:proofErr w:type="spellEnd"/>
      <w:r>
        <w:t xml:space="preserve"> экспертизы в системе сре</w:t>
      </w:r>
      <w:proofErr w:type="gramStart"/>
      <w:r>
        <w:t>дств пр</w:t>
      </w:r>
      <w:proofErr w:type="gramEnd"/>
      <w:r>
        <w:t>отиводействия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Правовая основа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Цели, задачи и принципы </w:t>
      </w:r>
      <w:proofErr w:type="spellStart"/>
      <w:r>
        <w:t>антикоррупционной</w:t>
      </w:r>
      <w:proofErr w:type="spellEnd"/>
      <w:r>
        <w:t xml:space="preserve"> экспертизы. Отграничение </w:t>
      </w:r>
      <w:proofErr w:type="spellStart"/>
      <w:r>
        <w:t>антикоррупционной</w:t>
      </w:r>
      <w:proofErr w:type="spellEnd"/>
      <w:r>
        <w:t xml:space="preserve"> экспертизы от иных видов экспертиз нормативных правовых актов.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Виды </w:t>
      </w:r>
      <w:proofErr w:type="spellStart"/>
      <w:r>
        <w:t>антикоррупционной</w:t>
      </w:r>
      <w:proofErr w:type="spellEnd"/>
      <w:r>
        <w:t xml:space="preserve"> экспертизы и их отличительные особенности.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Порядок отбора нормативных правовых актов для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2632E8" w:rsidRDefault="002632E8" w:rsidP="002632E8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проектов.</w:t>
      </w:r>
    </w:p>
    <w:p w:rsidR="002632E8" w:rsidRDefault="002632E8" w:rsidP="002632E8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Методика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Заключение по результатам </w:t>
      </w:r>
      <w:proofErr w:type="spellStart"/>
      <w:r>
        <w:t>антикоррупционной</w:t>
      </w:r>
      <w:proofErr w:type="spellEnd"/>
      <w:r>
        <w:t xml:space="preserve"> экспертизы: общая характеристика и требования к его форме и содержанию.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 xml:space="preserve">Модуль 5. </w:t>
      </w:r>
      <w:proofErr w:type="spellStart"/>
      <w:r>
        <w:t>Коррупциогенные</w:t>
      </w:r>
      <w:proofErr w:type="spellEnd"/>
      <w:r>
        <w:t xml:space="preserve"> факторы и их ликвидация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Понятие </w:t>
      </w:r>
      <w:proofErr w:type="spellStart"/>
      <w:r>
        <w:t>коррупциогенного</w:t>
      </w:r>
      <w:proofErr w:type="spellEnd"/>
      <w:r>
        <w:t xml:space="preserve"> фактора и его роль в создании условий для возникновения коррупционных отношений.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Система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Общая характеристика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632E8" w:rsidRDefault="002632E8" w:rsidP="002632E8">
      <w:pPr>
        <w:pStyle w:val="ConsPlusNormal"/>
        <w:ind w:firstLine="540"/>
        <w:jc w:val="both"/>
      </w:pPr>
      <w:r>
        <w:t>Положения нормативных правовых актов (проектов нормативных правовых актов):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содержащие неопределенные, </w:t>
      </w:r>
      <w:proofErr w:type="spellStart"/>
      <w:r>
        <w:t>трудновыполняемые</w:t>
      </w:r>
      <w:proofErr w:type="spellEnd"/>
      <w:r>
        <w:t xml:space="preserve"> и (или) обременительные требования к гражданам и организациям, тем самым создающие условия для проявления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Способы выявления </w:t>
      </w:r>
      <w:proofErr w:type="spellStart"/>
      <w:r>
        <w:t>коррупциогенных</w:t>
      </w:r>
      <w:proofErr w:type="spellEnd"/>
      <w:r>
        <w:t xml:space="preserve"> факторов. Индикаторы наличия </w:t>
      </w:r>
      <w:proofErr w:type="spellStart"/>
      <w:r>
        <w:t>коррупциогенных</w:t>
      </w:r>
      <w:proofErr w:type="spellEnd"/>
      <w:r>
        <w:t xml:space="preserve"> факторов в нормативном правовом акте (проекте нормативного правового акта).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Способы описания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Способы и механизмы ликвидации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632E8" w:rsidRDefault="002632E8" w:rsidP="002632E8">
      <w:pPr>
        <w:pStyle w:val="ConsPlusNormal"/>
        <w:ind w:firstLine="540"/>
        <w:jc w:val="both"/>
      </w:pPr>
      <w:r>
        <w:t>Коллизии в праве: понятие, признаки, отличия от смежных категорий.</w:t>
      </w:r>
    </w:p>
    <w:p w:rsidR="002632E8" w:rsidRDefault="002632E8" w:rsidP="002632E8">
      <w:pPr>
        <w:pStyle w:val="ConsPlusNormal"/>
        <w:ind w:firstLine="540"/>
        <w:jc w:val="both"/>
      </w:pPr>
      <w:r>
        <w:t>Нормативные коллизии: понятие, признаки и условия возникновения. Способы выявления нормативных коллизий. Способы разрешения нормативных коллизий.</w:t>
      </w:r>
    </w:p>
    <w:p w:rsidR="002632E8" w:rsidRDefault="002632E8" w:rsidP="002632E8">
      <w:pPr>
        <w:pStyle w:val="ConsPlusNormal"/>
        <w:ind w:firstLine="540"/>
        <w:jc w:val="both"/>
      </w:pPr>
      <w:r>
        <w:t>Предупреждение коллизий норм в правоприменительной деятельности.</w:t>
      </w:r>
    </w:p>
    <w:p w:rsidR="002632E8" w:rsidRDefault="002632E8" w:rsidP="002632E8">
      <w:pPr>
        <w:pStyle w:val="ConsPlusNormal"/>
        <w:ind w:firstLine="540"/>
        <w:jc w:val="both"/>
      </w:pPr>
      <w:r>
        <w:t>Влияние нормативных коллизий на риск возникновения коррупционных отношений.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lastRenderedPageBreak/>
        <w:t xml:space="preserve">Модуль 6. </w:t>
      </w:r>
      <w:proofErr w:type="spellStart"/>
      <w:r>
        <w:t>Коррупциогенные</w:t>
      </w:r>
      <w:proofErr w:type="spellEnd"/>
      <w:r>
        <w:t xml:space="preserve"> факторы,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</w:t>
      </w:r>
    </w:p>
    <w:p w:rsidR="002632E8" w:rsidRDefault="002632E8" w:rsidP="002632E8">
      <w:pPr>
        <w:pStyle w:val="ConsPlusNormal"/>
        <w:ind w:firstLine="540"/>
        <w:jc w:val="both"/>
      </w:pPr>
      <w: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2632E8" w:rsidRDefault="002632E8" w:rsidP="002632E8">
      <w:pPr>
        <w:pStyle w:val="ConsPlusNormal"/>
        <w:ind w:firstLine="540"/>
        <w:jc w:val="both"/>
      </w:pPr>
      <w:r>
        <w:t>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2632E8" w:rsidRDefault="002632E8" w:rsidP="002632E8">
      <w:pPr>
        <w:pStyle w:val="ConsPlusNormal"/>
        <w:ind w:firstLine="540"/>
        <w:jc w:val="both"/>
      </w:pPr>
      <w: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2632E8" w:rsidRDefault="002632E8" w:rsidP="002632E8">
      <w:pPr>
        <w:pStyle w:val="ConsPlusNormal"/>
        <w:ind w:firstLine="540"/>
        <w:jc w:val="both"/>
      </w:pPr>
      <w:r>
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2632E8" w:rsidRDefault="002632E8" w:rsidP="002632E8">
      <w:pPr>
        <w:pStyle w:val="ConsPlusNormal"/>
        <w:ind w:firstLine="540"/>
        <w:jc w:val="both"/>
      </w:pPr>
      <w:r>
        <w:t>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2632E8" w:rsidRDefault="002632E8" w:rsidP="002632E8">
      <w:pPr>
        <w:pStyle w:val="ConsPlusNormal"/>
        <w:ind w:firstLine="540"/>
        <w:jc w:val="both"/>
      </w:pPr>
      <w: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632E8" w:rsidRDefault="002632E8" w:rsidP="002632E8">
      <w:pPr>
        <w:pStyle w:val="ConsPlusNormal"/>
        <w:ind w:firstLine="540"/>
        <w:jc w:val="both"/>
      </w:pPr>
      <w:r>
        <w:t>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2632E8" w:rsidRDefault="002632E8" w:rsidP="002632E8">
      <w:pPr>
        <w:pStyle w:val="ConsPlusNormal"/>
        <w:ind w:firstLine="540"/>
        <w:jc w:val="both"/>
      </w:pPr>
      <w:r>
        <w:t>Отказ от конкурсных (аукционных) процедур - закрепление административного порядка предоставления права (блага).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 xml:space="preserve">Модуль 7. </w:t>
      </w:r>
      <w:proofErr w:type="spellStart"/>
      <w:r>
        <w:t>Коррупциогенные</w:t>
      </w:r>
      <w:proofErr w:type="spellEnd"/>
      <w:r>
        <w:t xml:space="preserve"> факторы, содержащие неопределенные, </w:t>
      </w:r>
      <w:proofErr w:type="spellStart"/>
      <w:r>
        <w:t>трудновыполняемые</w:t>
      </w:r>
      <w:proofErr w:type="spellEnd"/>
      <w:r>
        <w:t xml:space="preserve"> и (или) обременительные требования к гражданам и организациям</w:t>
      </w:r>
    </w:p>
    <w:p w:rsidR="002632E8" w:rsidRDefault="002632E8" w:rsidP="002632E8">
      <w:pPr>
        <w:pStyle w:val="ConsPlusNormal"/>
        <w:ind w:firstLine="540"/>
        <w:jc w:val="both"/>
      </w:pPr>
      <w:r>
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 Условия и признаки надлежащей регламентации субъективных прав и обязанностей граждан и организаций. Соотношение баланса прав и обязанностей граждан (организаций) во взаимоотношениях с представителями публичной администрации. Юридические признаки отражения завышенных требований, предъявляемых к гражданам и организациям;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организаций. Правовое регулирование деятельности государственных гражданских (муниципальных) служащих. </w:t>
      </w:r>
      <w:proofErr w:type="spellStart"/>
      <w:r>
        <w:t>Антикоррупционные</w:t>
      </w:r>
      <w:proofErr w:type="spellEnd"/>
      <w:r>
        <w:t xml:space="preserve"> свойства надлежащего определения функций, обязанностей, прав и ответственности государственных служащих;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 xml:space="preserve">Модуль 8. Особенности </w:t>
      </w:r>
      <w:proofErr w:type="spellStart"/>
      <w:r>
        <w:t>антикоррупционной</w:t>
      </w:r>
      <w:proofErr w:type="spellEnd"/>
      <w:r>
        <w:t xml:space="preserve"> экспертизы отдельных видов нормативных правовых актов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Специфика выявления </w:t>
      </w:r>
      <w:proofErr w:type="spellStart"/>
      <w:r>
        <w:t>коррупциогенных</w:t>
      </w:r>
      <w:proofErr w:type="spellEnd"/>
      <w:r>
        <w:t xml:space="preserve"> факторов в проектах федеральных законов, регулирующих права и обязанности граждан и организаций.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Специфика выявления </w:t>
      </w:r>
      <w:proofErr w:type="spellStart"/>
      <w:r>
        <w:t>коррупциогенных</w:t>
      </w:r>
      <w:proofErr w:type="spellEnd"/>
      <w:r>
        <w:t xml:space="preserve"> факторов в административных регламентах федеральных органов исполнительной власти.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Специфика выявления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устанавливающих порядок реализации гражданами и организациями прав и обязанностей.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Специфика выявления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регулирующих вопросы прохождения государственной службы.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Специфика выявления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устанавливающих правовое положение структурных подразделений и территориальных органов.</w:t>
      </w:r>
    </w:p>
    <w:p w:rsidR="002632E8" w:rsidRDefault="002632E8" w:rsidP="002632E8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регулирующих деятельность контрольно-надзорных органов.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Особенности </w:t>
      </w:r>
      <w:proofErr w:type="spellStart"/>
      <w:r>
        <w:t>антикоррупционной</w:t>
      </w:r>
      <w:proofErr w:type="spellEnd"/>
      <w:r>
        <w:t xml:space="preserve"> экспертизы правовых актов в бюджетной сфере.</w:t>
      </w:r>
    </w:p>
    <w:p w:rsidR="002632E8" w:rsidRDefault="002632E8" w:rsidP="002632E8">
      <w:pPr>
        <w:pStyle w:val="ConsPlusNormal"/>
        <w:ind w:firstLine="540"/>
        <w:jc w:val="both"/>
      </w:pPr>
      <w:r>
        <w:lastRenderedPageBreak/>
        <w:t xml:space="preserve">Специфика проведения </w:t>
      </w:r>
      <w:proofErr w:type="spellStart"/>
      <w:r>
        <w:t>антикоррупционных</w:t>
      </w:r>
      <w:proofErr w:type="spellEnd"/>
      <w:r>
        <w:t xml:space="preserve"> экспертиз нормативных актов, включающих значительную естественнонаучную составляющую.</w:t>
      </w:r>
    </w:p>
    <w:p w:rsidR="002632E8" w:rsidRDefault="002632E8" w:rsidP="002632E8">
      <w:pPr>
        <w:pStyle w:val="ConsPlusNormal"/>
        <w:ind w:firstLine="540"/>
        <w:jc w:val="both"/>
      </w:pPr>
      <w:r>
        <w:t>Специфика экспертизы нормативных актов, связанных с пожарной безопасностью, дорожным движением, экологией, медициной, строительством и другими отраслями, имеющими специфику, не регулируемую юридическими нормами.</w:t>
      </w:r>
    </w:p>
    <w:p w:rsidR="002632E8" w:rsidRDefault="002632E8" w:rsidP="002632E8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технических регламентов, принимаемых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>Модуль 9. Научные методы, применяемые для решения проблем, возникающих при проведении экспертизы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Лингвистическая неопределенность как один из возможных </w:t>
      </w:r>
      <w:proofErr w:type="spellStart"/>
      <w:r>
        <w:t>коррупциогенных</w:t>
      </w:r>
      <w:proofErr w:type="spellEnd"/>
      <w:r>
        <w:t xml:space="preserve"> факторов. Применение специальных лингвистических знаний и методик. Анализ единства терминологического аппарата в различных нормативных актах. Правовая лингвистика.</w:t>
      </w:r>
    </w:p>
    <w:p w:rsidR="002632E8" w:rsidRDefault="002632E8" w:rsidP="002632E8">
      <w:pPr>
        <w:pStyle w:val="ConsPlusNormal"/>
        <w:ind w:firstLine="540"/>
        <w:jc w:val="both"/>
      </w:pPr>
      <w:r>
        <w:t>Научные методы, применяемые для решения проблем, возникающих при проведении экспертизы. Системный анализ. Моделирование. Логико-семантические и логико-структурные методы анализа. Структурно-функциональный анализ. Метод сравнительно-правового анализа. Социологические методы. Ситуационный анализ. Методы экспертного прогнозирования. Методы экспертных оценок и другие.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Развитие </w:t>
      </w:r>
      <w:proofErr w:type="spellStart"/>
      <w:r>
        <w:t>антикоррупционной</w:t>
      </w:r>
      <w:proofErr w:type="spellEnd"/>
      <w:r>
        <w:t xml:space="preserve"> экспертизы с использованием результатов судебно-экспертной практики. Теория судебной экспертизы и учение об экспертной профилактике. Конкретные механизмы осуществления этой профилактики.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  <w:outlineLvl w:val="3"/>
      </w:pPr>
      <w:r>
        <w:t>Модуль 10. Уровень коррупционных рисков и измерение коррупции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Измерение коррупции как средство реализации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2632E8" w:rsidRDefault="002632E8" w:rsidP="002632E8">
      <w:pPr>
        <w:pStyle w:val="ConsPlusNormal"/>
        <w:ind w:firstLine="540"/>
        <w:jc w:val="both"/>
      </w:pPr>
      <w:r>
        <w:t>Уровень коррупции в государстве и его оценка. Уровень коррупционных рисков и их измерение. Коррупционные индексы и их показатели.</w:t>
      </w:r>
    </w:p>
    <w:p w:rsidR="002632E8" w:rsidRDefault="002632E8" w:rsidP="002632E8">
      <w:pPr>
        <w:pStyle w:val="ConsPlusNormal"/>
        <w:ind w:firstLine="540"/>
        <w:jc w:val="both"/>
      </w:pPr>
      <w:r>
        <w:t>Социальные, экономические, организационные детерминанты коррупционных рисков в сфере государственного управления.</w:t>
      </w:r>
    </w:p>
    <w:p w:rsidR="002632E8" w:rsidRDefault="002632E8" w:rsidP="002632E8">
      <w:pPr>
        <w:pStyle w:val="ConsPlusNormal"/>
        <w:ind w:firstLine="540"/>
        <w:jc w:val="both"/>
      </w:pPr>
      <w:r>
        <w:t>Методики оценки коррупционной емкости государственных органов, государственных должностей и государственных функций.</w:t>
      </w:r>
    </w:p>
    <w:p w:rsidR="002632E8" w:rsidRDefault="002632E8" w:rsidP="002632E8">
      <w:pPr>
        <w:pStyle w:val="ConsPlusNormal"/>
        <w:ind w:firstLine="540"/>
        <w:jc w:val="both"/>
      </w:pPr>
      <w:r>
        <w:t>Сферы государственного управления с повышенными коррупционными рисками.</w:t>
      </w:r>
    </w:p>
    <w:p w:rsidR="002632E8" w:rsidRDefault="002632E8" w:rsidP="002632E8">
      <w:pPr>
        <w:pStyle w:val="ConsPlusNormal"/>
        <w:ind w:firstLine="540"/>
        <w:jc w:val="both"/>
      </w:pPr>
      <w:r>
        <w:t>Результаты обследования уровня коррупции как источник данных о факторах, порождающих коррупцию в ее различных формах.</w:t>
      </w:r>
    </w:p>
    <w:p w:rsidR="002632E8" w:rsidRDefault="002632E8" w:rsidP="002632E8">
      <w:pPr>
        <w:pStyle w:val="ConsPlusNormal"/>
        <w:ind w:firstLine="540"/>
        <w:jc w:val="both"/>
      </w:pPr>
      <w:r>
        <w:t>Основные задачи измерения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>Гражданское общество и частный сектор как наиболее активные действующие лица в процессе измерения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>Международные финансовые учреждения и международные организации и их роль в измерении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>Существующая методология измерения коррупции по направлениям: восприятие коррупции, показатели управления, показатели общественного доверия, эффективность деятельности бизнеса, риски коррупции бизнеса, свобода информации, политическая коррупция.</w:t>
      </w:r>
    </w:p>
    <w:p w:rsidR="002632E8" w:rsidRDefault="002632E8" w:rsidP="002632E8">
      <w:pPr>
        <w:pStyle w:val="ConsPlusNormal"/>
        <w:ind w:firstLine="540"/>
        <w:jc w:val="both"/>
      </w:pPr>
      <w:r>
        <w:t>Обследования для выявления общественного мнения как наиболее часто используемое диагностическое средство оценки уровней коррупции.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Деятельность 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по измерению коррупции. Барометр мировой коррупции. Рейтинги коррумпированности стран.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Индекс восприятия коррупции (ИВК) организации 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и Индекс взяточничества, Индекс фонда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. Обследование в рамках "века демократии" организации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 Индекс непрозрачности компании </w:t>
      </w:r>
      <w:proofErr w:type="spellStart"/>
      <w:r>
        <w:t>Pricewaterhouse</w:t>
      </w:r>
      <w:proofErr w:type="spellEnd"/>
      <w:r>
        <w:t xml:space="preserve"> </w:t>
      </w:r>
      <w:proofErr w:type="spellStart"/>
      <w:r>
        <w:t>Coopers</w:t>
      </w:r>
      <w:proofErr w:type="spellEnd"/>
      <w:r>
        <w:t xml:space="preserve"> и другие показатели.</w:t>
      </w:r>
    </w:p>
    <w:p w:rsidR="002632E8" w:rsidRDefault="002632E8" w:rsidP="002632E8">
      <w:pPr>
        <w:pStyle w:val="ConsPlusNormal"/>
        <w:jc w:val="right"/>
      </w:pPr>
    </w:p>
    <w:p w:rsidR="002632E8" w:rsidRDefault="002632E8" w:rsidP="002632E8">
      <w:pPr>
        <w:pStyle w:val="ConsPlusNormal"/>
        <w:jc w:val="right"/>
      </w:pPr>
    </w:p>
    <w:p w:rsidR="002632E8" w:rsidRDefault="002632E8" w:rsidP="002632E8">
      <w:pPr>
        <w:pStyle w:val="ConsPlusNormal"/>
        <w:jc w:val="right"/>
      </w:pPr>
    </w:p>
    <w:p w:rsidR="002632E8" w:rsidRDefault="002632E8" w:rsidP="002632E8">
      <w:pPr>
        <w:pStyle w:val="ConsPlusNormal"/>
        <w:jc w:val="right"/>
      </w:pPr>
    </w:p>
    <w:p w:rsidR="002632E8" w:rsidRDefault="002632E8" w:rsidP="002632E8">
      <w:pPr>
        <w:pStyle w:val="ConsPlusNormal"/>
        <w:jc w:val="right"/>
      </w:pPr>
    </w:p>
    <w:p w:rsidR="002632E8" w:rsidRDefault="002632E8" w:rsidP="002632E8">
      <w:pPr>
        <w:pStyle w:val="ConsPlusNormal"/>
        <w:jc w:val="right"/>
        <w:outlineLvl w:val="0"/>
      </w:pPr>
      <w:r>
        <w:t>Приложение N 1</w:t>
      </w:r>
    </w:p>
    <w:p w:rsidR="002632E8" w:rsidRDefault="002632E8" w:rsidP="002632E8">
      <w:pPr>
        <w:pStyle w:val="ConsPlusNormal"/>
        <w:jc w:val="right"/>
      </w:pPr>
      <w:r>
        <w:t>к методическим рекомендациям</w:t>
      </w:r>
    </w:p>
    <w:p w:rsidR="002632E8" w:rsidRDefault="002632E8" w:rsidP="002632E8">
      <w:pPr>
        <w:pStyle w:val="ConsPlusNormal"/>
        <w:jc w:val="right"/>
      </w:pPr>
      <w:proofErr w:type="gramStart"/>
      <w:r>
        <w:t>по</w:t>
      </w:r>
      <w:proofErr w:type="gramEnd"/>
      <w:r>
        <w:t xml:space="preserve"> "Организация </w:t>
      </w:r>
      <w:proofErr w:type="spellStart"/>
      <w:r>
        <w:t>антикоррупционного</w:t>
      </w:r>
      <w:proofErr w:type="spellEnd"/>
    </w:p>
    <w:p w:rsidR="002632E8" w:rsidRDefault="002632E8" w:rsidP="002632E8">
      <w:pPr>
        <w:pStyle w:val="ConsPlusNormal"/>
        <w:jc w:val="right"/>
      </w:pPr>
      <w:r>
        <w:t xml:space="preserve">обучения </w:t>
      </w:r>
      <w:proofErr w:type="gramStart"/>
      <w:r>
        <w:t>федеральных</w:t>
      </w:r>
      <w:proofErr w:type="gramEnd"/>
    </w:p>
    <w:p w:rsidR="002632E8" w:rsidRDefault="002632E8" w:rsidP="002632E8">
      <w:pPr>
        <w:pStyle w:val="ConsPlusNormal"/>
        <w:jc w:val="right"/>
      </w:pPr>
      <w:r>
        <w:t>государственных служащих"</w:t>
      </w:r>
    </w:p>
    <w:p w:rsidR="002632E8" w:rsidRDefault="002632E8" w:rsidP="002632E8">
      <w:pPr>
        <w:pStyle w:val="ConsPlusNormal"/>
        <w:jc w:val="right"/>
      </w:pPr>
    </w:p>
    <w:p w:rsidR="002632E8" w:rsidRDefault="002632E8" w:rsidP="002632E8">
      <w:pPr>
        <w:pStyle w:val="ConsPlusNormal"/>
        <w:jc w:val="center"/>
      </w:pPr>
      <w:r>
        <w:t>НОРМАТИВНЫЕ ПРАВОВЫЕ АКТЫ</w:t>
      </w:r>
    </w:p>
    <w:p w:rsidR="002632E8" w:rsidRDefault="002632E8" w:rsidP="002632E8">
      <w:pPr>
        <w:pStyle w:val="ConsPlusNormal"/>
        <w:jc w:val="center"/>
      </w:pPr>
      <w:r>
        <w:t>И ИНЫЕ МАТЕРИАЛЫ, С УЧЕТОМ КОТОРЫХ ПОДГОТОВЛЕНЫ</w:t>
      </w:r>
    </w:p>
    <w:p w:rsidR="002632E8" w:rsidRDefault="002632E8" w:rsidP="002632E8">
      <w:pPr>
        <w:pStyle w:val="ConsPlusNormal"/>
        <w:jc w:val="center"/>
      </w:pPr>
      <w:r>
        <w:lastRenderedPageBreak/>
        <w:t>МЕТОДИЧЕСКИЕ РЕКОМЕНДАЦИИ ПО ОРГАНИЗАЦИИ АНТИКОРРУПЦИОННОГО</w:t>
      </w:r>
    </w:p>
    <w:p w:rsidR="002632E8" w:rsidRDefault="002632E8" w:rsidP="002632E8">
      <w:pPr>
        <w:pStyle w:val="ConsPlusNormal"/>
        <w:jc w:val="center"/>
      </w:pPr>
      <w:r>
        <w:t>ОБУЧЕНИЯ ФЕДЕРАЛЬНЫХ ГОСУДАРСТВЕННЫХ СЛУЖАЩИХ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</w:pPr>
      <w:r>
        <w:t>1. "</w:t>
      </w:r>
      <w:hyperlink r:id="rId46" w:history="1">
        <w:r>
          <w:rPr>
            <w:color w:val="0000FF"/>
          </w:rPr>
          <w:t>Конституция</w:t>
        </w:r>
      </w:hyperlink>
      <w:r>
        <w:t xml:space="preserve"> Российской Федерации" (принята всенародным голосованием 12 декабря 1993 г.);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2. "Гражданский </w:t>
      </w:r>
      <w:hyperlink r:id="rId47" w:history="1">
        <w:r>
          <w:rPr>
            <w:color w:val="0000FF"/>
          </w:rPr>
          <w:t>кодекс</w:t>
        </w:r>
      </w:hyperlink>
      <w:r>
        <w:t xml:space="preserve"> Российской Федерации" от 30 ноября 1994 г. N 51-ФЗ;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3. "Трудовой </w:t>
      </w:r>
      <w:hyperlink r:id="rId48" w:history="1">
        <w:r>
          <w:rPr>
            <w:color w:val="0000FF"/>
          </w:rPr>
          <w:t>кодекс</w:t>
        </w:r>
      </w:hyperlink>
      <w:r>
        <w:t xml:space="preserve"> Российской Федерации" от 30 декабря 2001 г. N 197-ФЗ;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4. "Уголовный </w:t>
      </w:r>
      <w:hyperlink r:id="rId49" w:history="1">
        <w:r>
          <w:rPr>
            <w:color w:val="0000FF"/>
          </w:rPr>
          <w:t>кодекс</w:t>
        </w:r>
      </w:hyperlink>
      <w:r>
        <w:t xml:space="preserve"> Российской Федерации" от 13 июня 1996 г. N 63-ФЗ;</w:t>
      </w:r>
    </w:p>
    <w:p w:rsidR="002632E8" w:rsidRDefault="002632E8" w:rsidP="002632E8">
      <w:pPr>
        <w:pStyle w:val="ConsPlusNormal"/>
        <w:ind w:firstLine="540"/>
        <w:jc w:val="both"/>
      </w:pPr>
      <w:r>
        <w:t>5. "</w:t>
      </w:r>
      <w:hyperlink r:id="rId50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правонарушениях" от 30 декабря 2001 г. N 195-ФЗ;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6. </w:t>
      </w:r>
      <w:hyperlink r:id="rId51" w:history="1">
        <w:r>
          <w:rPr>
            <w:color w:val="0000FF"/>
          </w:rPr>
          <w:t>Конвенция</w:t>
        </w:r>
      </w:hyperlink>
      <w:r>
        <w:t xml:space="preserve"> Организации Объединенных Наций против коррупции от 31 октября 2003 г. (ратифицирована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8 марта 2006 г. N 40-ФЗ);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7. </w:t>
      </w:r>
      <w:hyperlink r:id="rId53" w:history="1">
        <w:r>
          <w:rPr>
            <w:color w:val="0000FF"/>
          </w:rPr>
          <w:t>Конвенция</w:t>
        </w:r>
      </w:hyperlink>
      <w:r>
        <w:t xml:space="preserve"> Совета Европы об уголовной ответственности за коррупцию от 27 января 1999 г. (ратифицирована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25 июля 2006 г. N 125-ФЗ);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8.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17 января 1992 г. N 2202-1 "О прокуратуре Российской Федерации";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9.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8 мая 1994 г. N 3-ФЗ "О статусе члена Совета Федерации и статусе депутата Государственной Думы Федерального Собрания Российской Федерации";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10.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11 января 1995 г. N 4-ФЗ "О Счетной палате Российской Федерации";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11.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3 апреля 1995 г. N 40-ФЗ "О Федеральной службе безопасности";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12.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19 мая 1995 г. N 82-ФЗ "Об общественных объединениях";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13.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12 августа 1995 г. N 144-ФЗ "Об оперативно-розыскной деятельности";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14.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 апреля 1996 г. N 39-ФЗ "О рынке ценных бумаг";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15.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21 июля 1997 г. N 114-ФЗ "О службе в таможенных органах Российской Федерации";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16.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28 марта 1998 г. N 53-ФЗ "О воинской обязанности и военной службе";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17.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27 мая 1998 г. N 76-ФЗ "О статусе военнослужащих";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18.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19.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14 марта 2002 г. N 30-ФЗ "Об органах судейского сообщества в Российской Федерации";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20.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27 мая 2003 г. N 58-ФЗ "О системе государственной службы Российской Федерации";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21.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27 июля 2004 г. N 79-ФЗ "О государственной гражданской службе Российской Федерации";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22.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23.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24.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25.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17 июля 2009 г.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26.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27.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28. </w:t>
      </w:r>
      <w:hyperlink r:id="rId75" w:history="1">
        <w:r>
          <w:rPr>
            <w:color w:val="0000FF"/>
          </w:rPr>
          <w:t>Указ</w:t>
        </w:r>
      </w:hyperlink>
      <w:r>
        <w:t xml:space="preserve"> Президента РФ от 12 августа 2002 г. N 885 "Об утверждении общих принципов служебного поведения государственных служащих";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29. </w:t>
      </w:r>
      <w:hyperlink r:id="rId7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августа 2006 г. N 842 "О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30. </w:t>
      </w:r>
      <w:hyperlink r:id="rId7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31. </w:t>
      </w:r>
      <w:hyperlink r:id="rId7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декабря 2008 г. N 1799 "О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32. </w:t>
      </w:r>
      <w:hyperlink r:id="rId7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10 марта 2009 г. N 261 "О федеральной программе "Реформирование и развитие системы государственной службы Российской Федерации (2009 - 2013 годы)";</w:t>
      </w:r>
    </w:p>
    <w:p w:rsidR="002632E8" w:rsidRDefault="002632E8" w:rsidP="002632E8">
      <w:pPr>
        <w:pStyle w:val="ConsPlusNormal"/>
        <w:ind w:firstLine="540"/>
        <w:jc w:val="both"/>
      </w:pPr>
      <w:r>
        <w:lastRenderedPageBreak/>
        <w:t xml:space="preserve">33. </w:t>
      </w:r>
      <w:hyperlink r:id="rId8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34. </w:t>
      </w:r>
      <w:hyperlink r:id="rId8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35. </w:t>
      </w:r>
      <w:hyperlink r:id="rId8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36. </w:t>
      </w:r>
      <w:hyperlink r:id="rId8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2632E8" w:rsidRDefault="002632E8" w:rsidP="002632E8">
      <w:pPr>
        <w:pStyle w:val="ConsPlusNormal"/>
        <w:ind w:firstLine="540"/>
        <w:jc w:val="both"/>
      </w:pPr>
      <w:r>
        <w:t xml:space="preserve">37. </w:t>
      </w:r>
      <w:hyperlink r:id="rId8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опубликования";</w:t>
      </w:r>
      <w:proofErr w:type="gramEnd"/>
    </w:p>
    <w:p w:rsidR="002632E8" w:rsidRDefault="002632E8" w:rsidP="002632E8">
      <w:pPr>
        <w:pStyle w:val="ConsPlusNormal"/>
        <w:ind w:firstLine="540"/>
        <w:jc w:val="both"/>
      </w:pPr>
      <w:r>
        <w:t xml:space="preserve">38. </w:t>
      </w:r>
      <w:hyperlink r:id="rId8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предъявляемых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поведению";</w:t>
      </w:r>
      <w:proofErr w:type="gramEnd"/>
    </w:p>
    <w:p w:rsidR="002632E8" w:rsidRDefault="002632E8" w:rsidP="002632E8">
      <w:pPr>
        <w:pStyle w:val="ConsPlusNormal"/>
        <w:ind w:firstLine="540"/>
        <w:jc w:val="both"/>
      </w:pPr>
      <w:r>
        <w:t xml:space="preserve">39. </w:t>
      </w:r>
      <w:hyperlink r:id="rId8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40. </w:t>
      </w:r>
      <w:hyperlink r:id="rId8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Федерации";</w:t>
      </w:r>
      <w:proofErr w:type="gramEnd"/>
    </w:p>
    <w:p w:rsidR="002632E8" w:rsidRDefault="002632E8" w:rsidP="002632E8">
      <w:pPr>
        <w:pStyle w:val="ConsPlusNormal"/>
        <w:ind w:firstLine="540"/>
        <w:jc w:val="both"/>
      </w:pPr>
      <w:r>
        <w:t xml:space="preserve">41. </w:t>
      </w:r>
      <w:hyperlink r:id="rId88" w:history="1">
        <w:r>
          <w:rPr>
            <w:color w:val="0000FF"/>
          </w:rPr>
          <w:t>Национальный план</w:t>
        </w:r>
      </w:hyperlink>
      <w:r>
        <w:t xml:space="preserve"> противодействия коррупции на 2010 - 2011 годы, утвержденный Указом Президента Российской Федерации от 13 апреля 2010 г. N 460;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42. </w:t>
      </w:r>
      <w:hyperlink r:id="rId8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43. </w:t>
      </w:r>
      <w:hyperlink r:id="rId9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44. </w:t>
      </w:r>
      <w:hyperlink r:id="rId9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марта 2011 г. N 248 "Вопросы Министерства внутренних дел Российской Федерации";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45. </w:t>
      </w:r>
      <w:hyperlink r:id="rId9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коррупции";</w:t>
      </w:r>
    </w:p>
    <w:p w:rsidR="002632E8" w:rsidRDefault="002632E8" w:rsidP="002632E8">
      <w:pPr>
        <w:pStyle w:val="ConsPlusNormal"/>
        <w:ind w:firstLine="540"/>
        <w:jc w:val="both"/>
      </w:pPr>
      <w:proofErr w:type="gramStart"/>
      <w:r>
        <w:t xml:space="preserve">46.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23 декабря 1992 г. N 4202-1 "Об утверждении Положения о службе в органах внутренних дел Российской Федерации и Присяги сотрудника органов внутренних дел Российской Федерации";</w:t>
      </w:r>
      <w:proofErr w:type="gramEnd"/>
    </w:p>
    <w:p w:rsidR="002632E8" w:rsidRDefault="002632E8" w:rsidP="002632E8">
      <w:pPr>
        <w:pStyle w:val="ConsPlusNormal"/>
        <w:ind w:firstLine="540"/>
        <w:jc w:val="both"/>
      </w:pPr>
      <w:r>
        <w:t xml:space="preserve">47.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1009 "Об утверждении </w:t>
      </w:r>
      <w:proofErr w:type="gramStart"/>
      <w:r>
        <w:t>Правил подготовки нормативных правовых актов федеральных органов исполнительной власти</w:t>
      </w:r>
      <w:proofErr w:type="gramEnd"/>
      <w:r>
        <w:t xml:space="preserve"> и их государственной регистрации";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48.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49.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государственных комитетах, федеральных службах и федеральных агентствах, руководство которыми осуществляет Правительство Российской Федерации";</w:t>
      </w:r>
    </w:p>
    <w:p w:rsidR="002632E8" w:rsidRDefault="002632E8" w:rsidP="002632E8">
      <w:pPr>
        <w:pStyle w:val="ConsPlusNormal"/>
        <w:ind w:firstLine="540"/>
        <w:jc w:val="both"/>
      </w:pPr>
      <w:r>
        <w:lastRenderedPageBreak/>
        <w:t xml:space="preserve">50.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51.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52.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марта 2008 г. N 216 "О Правительственной комиссии по профилактике правонарушений";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53.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сентября 2009 г. N 722 "Об утверждении Правил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54.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февраля 2010 г. N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актов";</w:t>
      </w:r>
    </w:p>
    <w:p w:rsidR="002632E8" w:rsidRDefault="002632E8" w:rsidP="002632E8">
      <w:pPr>
        <w:pStyle w:val="ConsPlusNormal"/>
        <w:ind w:firstLine="540"/>
        <w:jc w:val="both"/>
      </w:pPr>
      <w:proofErr w:type="gramStart"/>
      <w:r>
        <w:t xml:space="preserve">55.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56. </w:t>
      </w:r>
      <w:hyperlink r:id="rId103" w:history="1">
        <w:r>
          <w:rPr>
            <w:color w:val="0000FF"/>
          </w:rPr>
          <w:t>Концепция</w:t>
        </w:r>
      </w:hyperlink>
      <w:r>
        <w:t xml:space="preserve"> формирования в Российской Федерации электронного правительства до 2010 года, утвержденная распоряжением Правительства Российской Федерации от 6 мая 2008 г. N 632-р;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57. </w:t>
      </w:r>
      <w:hyperlink r:id="rId104" w:history="1">
        <w:r>
          <w:rPr>
            <w:color w:val="0000FF"/>
          </w:rPr>
          <w:t>Концепция</w:t>
        </w:r>
      </w:hyperlink>
      <w:r>
        <w:t xml:space="preserve"> административной реформы в Российской Федерации в 2006 - 2010 годах, утвержденная распоряжением Правительства Российской Федерации от 25 октября 2005 г. N 1789-р;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58. </w:t>
      </w:r>
      <w:hyperlink r:id="rId10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20 октября 2010 г. N 1815-р "О государственной программе Российской Федерации "Информационное общество (2011 - 2020 годы)";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59. </w:t>
      </w:r>
      <w:hyperlink r:id="rId106" w:history="1">
        <w:r>
          <w:rPr>
            <w:color w:val="0000FF"/>
          </w:rPr>
          <w:t>от 10 июня 2011 г. N 1021-р</w:t>
        </w:r>
      </w:hyperlink>
      <w:r>
        <w:t xml:space="preserve"> "Об утверждении Концепции снижения административных барьеров и повышения доступности государственных и муниципальных услуг на 2011 - 2013 гг. и плана мероприятий по реализации Концепции снижения административных барьеров и повышения доступности государственных и муниципальных услуг на 2011 - 2013 гг. ".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jc w:val="right"/>
        <w:outlineLvl w:val="0"/>
      </w:pPr>
      <w:r>
        <w:t>Приложение N 2</w:t>
      </w:r>
    </w:p>
    <w:p w:rsidR="002632E8" w:rsidRDefault="002632E8" w:rsidP="002632E8">
      <w:pPr>
        <w:pStyle w:val="ConsPlusNormal"/>
        <w:jc w:val="right"/>
      </w:pPr>
      <w:r>
        <w:t>к методическим рекомендациям</w:t>
      </w:r>
    </w:p>
    <w:p w:rsidR="002632E8" w:rsidRDefault="002632E8" w:rsidP="002632E8">
      <w:pPr>
        <w:pStyle w:val="ConsPlusNormal"/>
        <w:jc w:val="right"/>
      </w:pPr>
      <w:proofErr w:type="gramStart"/>
      <w:r>
        <w:t>по</w:t>
      </w:r>
      <w:proofErr w:type="gramEnd"/>
      <w:r>
        <w:t xml:space="preserve"> "Организация </w:t>
      </w:r>
      <w:proofErr w:type="spellStart"/>
      <w:r>
        <w:t>антикоррупционного</w:t>
      </w:r>
      <w:proofErr w:type="spellEnd"/>
    </w:p>
    <w:p w:rsidR="002632E8" w:rsidRDefault="002632E8" w:rsidP="002632E8">
      <w:pPr>
        <w:pStyle w:val="ConsPlusNormal"/>
        <w:jc w:val="right"/>
      </w:pPr>
      <w:r>
        <w:t xml:space="preserve">обучения </w:t>
      </w:r>
      <w:proofErr w:type="gramStart"/>
      <w:r>
        <w:t>федеральных</w:t>
      </w:r>
      <w:proofErr w:type="gramEnd"/>
    </w:p>
    <w:p w:rsidR="002632E8" w:rsidRDefault="002632E8" w:rsidP="002632E8">
      <w:pPr>
        <w:pStyle w:val="ConsPlusNormal"/>
        <w:jc w:val="right"/>
      </w:pPr>
      <w:r>
        <w:t>государственных служащих"</w:t>
      </w:r>
    </w:p>
    <w:p w:rsidR="002632E8" w:rsidRDefault="002632E8" w:rsidP="002632E8">
      <w:pPr>
        <w:pStyle w:val="ConsPlusNormal"/>
        <w:ind w:firstLine="540"/>
        <w:jc w:val="both"/>
      </w:pPr>
    </w:p>
    <w:p w:rsidR="002632E8" w:rsidRDefault="002632E8" w:rsidP="002632E8">
      <w:pPr>
        <w:pStyle w:val="ConsPlusNormal"/>
        <w:jc w:val="center"/>
      </w:pPr>
      <w:r>
        <w:t>СПИСОК РЕКОМЕНДУЕМОЙ ЛИТЕРАТУРЫ</w:t>
      </w:r>
    </w:p>
    <w:p w:rsidR="002632E8" w:rsidRDefault="002632E8" w:rsidP="002632E8">
      <w:pPr>
        <w:pStyle w:val="ConsPlusNormal"/>
        <w:jc w:val="center"/>
      </w:pPr>
    </w:p>
    <w:p w:rsidR="002632E8" w:rsidRDefault="002632E8" w:rsidP="002632E8">
      <w:pPr>
        <w:pStyle w:val="ConsPlusNormal"/>
        <w:ind w:firstLine="540"/>
        <w:jc w:val="both"/>
      </w:pPr>
      <w:r>
        <w:t xml:space="preserve">1. Абрамова А.И., </w:t>
      </w:r>
      <w:proofErr w:type="spellStart"/>
      <w:r>
        <w:t>Рахманина</w:t>
      </w:r>
      <w:proofErr w:type="spellEnd"/>
      <w:r>
        <w:t xml:space="preserve"> Т.Н. Опубликование нормативных правовых актов: информационно-правовой аспект// Журнал российского права. 1998 г. N 10-11;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2. Злобина Е.А., </w:t>
      </w:r>
      <w:proofErr w:type="spellStart"/>
      <w:r>
        <w:t>Батяев</w:t>
      </w:r>
      <w:proofErr w:type="spellEnd"/>
      <w:r>
        <w:t xml:space="preserve"> А.А. Комментарий к Федеральному </w:t>
      </w:r>
      <w:hyperlink r:id="rId107" w:history="1">
        <w:r>
          <w:rPr>
            <w:color w:val="0000FF"/>
          </w:rPr>
          <w:t>закону</w:t>
        </w:r>
      </w:hyperlink>
      <w:r>
        <w:t xml:space="preserve"> от 4 апреля 2005 г. N 32-ФЗ "Об Общественной палате Российской Федерации". - Система ГАРАНТ, 2007 г.;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3. Вавилин Е.В. Осуществление и защита гражданских прав./ </w:t>
      </w:r>
      <w:proofErr w:type="gramStart"/>
      <w:r>
        <w:t>Российская</w:t>
      </w:r>
      <w:proofErr w:type="gramEnd"/>
      <w:r>
        <w:t xml:space="preserve"> акад. наук, Институт государства и права. - М.: "</w:t>
      </w:r>
      <w:proofErr w:type="spellStart"/>
      <w:r>
        <w:t>Волтерс</w:t>
      </w:r>
      <w:proofErr w:type="spellEnd"/>
      <w:r>
        <w:t xml:space="preserve"> </w:t>
      </w:r>
      <w:proofErr w:type="spellStart"/>
      <w:r>
        <w:t>Клувер</w:t>
      </w:r>
      <w:proofErr w:type="spellEnd"/>
      <w:r>
        <w:t>", 2009 г.;</w:t>
      </w:r>
    </w:p>
    <w:p w:rsidR="002632E8" w:rsidRDefault="002632E8" w:rsidP="002632E8">
      <w:pPr>
        <w:pStyle w:val="ConsPlusNormal"/>
        <w:ind w:firstLine="540"/>
        <w:jc w:val="both"/>
      </w:pPr>
      <w:r>
        <w:t>4. Источник права: проблема определения (О.А. Иванюк, "Журнал российского права", N 9, сентябрь 2007 г.);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5. </w:t>
      </w:r>
      <w:proofErr w:type="spellStart"/>
      <w:r>
        <w:t>Котелевская</w:t>
      </w:r>
      <w:proofErr w:type="spellEnd"/>
      <w:r>
        <w:t xml:space="preserve"> И.В. Закон и подзаконный акт// Журнал российского права. 2000. N 2;</w:t>
      </w:r>
    </w:p>
    <w:p w:rsidR="002632E8" w:rsidRDefault="002632E8" w:rsidP="002632E8">
      <w:pPr>
        <w:pStyle w:val="ConsPlusNormal"/>
        <w:ind w:firstLine="540"/>
        <w:jc w:val="both"/>
      </w:pPr>
      <w:r>
        <w:t>6. Крапивин О.М., Власов В.И. Локальные нормативные акты организации, содержащие нормы трудового права. Вопросы правового регулирования. - Система ГАРАНТ, 2006 г.;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7. Кобзева С.И. Источники </w:t>
      </w:r>
      <w:proofErr w:type="gramStart"/>
      <w:r>
        <w:t>права социального обеспечения</w:t>
      </w:r>
      <w:proofErr w:type="gramEnd"/>
      <w:r>
        <w:t xml:space="preserve"> России. - М.: "Проспект", 2009 г.;</w:t>
      </w:r>
    </w:p>
    <w:p w:rsidR="002632E8" w:rsidRDefault="002632E8" w:rsidP="002632E8">
      <w:pPr>
        <w:pStyle w:val="ConsPlusNormal"/>
        <w:ind w:firstLine="540"/>
        <w:jc w:val="both"/>
      </w:pPr>
      <w:r>
        <w:t>8. Степашин С.В. Пути совершенствования деятельности контрольно-счетных органов Российской Федерации в условиях стратегического и среднесрочного бюджетного планирования// "Бюджет", N 6, июнь 2007 г.;</w:t>
      </w:r>
    </w:p>
    <w:p w:rsidR="002632E8" w:rsidRDefault="002632E8" w:rsidP="002632E8">
      <w:pPr>
        <w:pStyle w:val="ConsPlusNormal"/>
        <w:ind w:firstLine="540"/>
        <w:jc w:val="both"/>
      </w:pPr>
      <w:r>
        <w:t>9. Александров С.Г. Юридическая дефиниция "коррупция": понятие, особенности методологического познания// История государства и права. 2007 г. N 11;</w:t>
      </w:r>
    </w:p>
    <w:p w:rsidR="002632E8" w:rsidRDefault="002632E8" w:rsidP="002632E8">
      <w:pPr>
        <w:pStyle w:val="ConsPlusNormal"/>
        <w:ind w:firstLine="540"/>
        <w:jc w:val="both"/>
      </w:pPr>
      <w:r>
        <w:lastRenderedPageBreak/>
        <w:t xml:space="preserve">10. </w:t>
      </w:r>
      <w:proofErr w:type="spellStart"/>
      <w:r>
        <w:t>Астанин</w:t>
      </w:r>
      <w:proofErr w:type="spellEnd"/>
      <w:r>
        <w:t xml:space="preserve"> В.В. Научно-практический комментарий к Федеральному </w:t>
      </w:r>
      <w:hyperlink r:id="rId108" w:history="1">
        <w:r>
          <w:rPr>
            <w:color w:val="0000FF"/>
          </w:rPr>
          <w:t>закону</w:t>
        </w:r>
      </w:hyperlink>
      <w:r>
        <w:t xml:space="preserve"> от 25 декабря 2008 г. N 273-ФЗ "О противодействии коррупции" (постатейный). - "Юридический центр Пресс", 2009 г.;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11. Андрианов В.Д. Бюрократия, коррупция и эффективность государственного управления. М., Издательство </w:t>
      </w:r>
      <w:proofErr w:type="spellStart"/>
      <w:r>
        <w:t>Волтерс</w:t>
      </w:r>
      <w:proofErr w:type="spellEnd"/>
      <w:r>
        <w:t xml:space="preserve"> </w:t>
      </w:r>
      <w:proofErr w:type="spellStart"/>
      <w:r>
        <w:t>Клувер</w:t>
      </w:r>
      <w:proofErr w:type="spellEnd"/>
      <w:r>
        <w:t>, 2009 г.;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12. </w:t>
      </w:r>
      <w:proofErr w:type="spellStart"/>
      <w:r>
        <w:t>Антикоррупционная</w:t>
      </w:r>
      <w:proofErr w:type="spellEnd"/>
      <w:r>
        <w:t xml:space="preserve"> политика. Учебное пособие. Фонд "</w:t>
      </w:r>
      <w:proofErr w:type="spellStart"/>
      <w:r>
        <w:t>Индем</w:t>
      </w:r>
      <w:proofErr w:type="spellEnd"/>
      <w:r>
        <w:t>", Под ред. Г.А. Сатарова, 2004 г.,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13. </w:t>
      </w:r>
      <w:proofErr w:type="spellStart"/>
      <w:r>
        <w:t>Вицин</w:t>
      </w:r>
      <w:proofErr w:type="spellEnd"/>
      <w:r>
        <w:t xml:space="preserve"> С.Е. Функции правового государства и проблемы коррупции// Юридический консультант. 2001 г. N 1;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14. Григорьев В.В. Комментарий к Федеральному </w:t>
      </w:r>
      <w:hyperlink r:id="rId109" w:history="1">
        <w:r>
          <w:rPr>
            <w:color w:val="0000FF"/>
          </w:rPr>
          <w:t>закону</w:t>
        </w:r>
      </w:hyperlink>
      <w:r>
        <w:t xml:space="preserve"> от 25 декабря 2008 г. N 273-ФЗ "О противодействии коррупции" (постатейный) - "Деловой двор", 2009 г.;</w:t>
      </w:r>
    </w:p>
    <w:p w:rsidR="002632E8" w:rsidRDefault="002632E8" w:rsidP="002632E8">
      <w:pPr>
        <w:pStyle w:val="ConsPlusNormal"/>
        <w:ind w:firstLine="540"/>
        <w:jc w:val="both"/>
      </w:pPr>
      <w:r>
        <w:t>15. Голик Ю.В., Карасев В.И. Коррупция как механизм социальной деградации. СПб</w:t>
      </w:r>
      <w:proofErr w:type="gramStart"/>
      <w:r>
        <w:t xml:space="preserve">., </w:t>
      </w:r>
      <w:proofErr w:type="gramEnd"/>
      <w:r>
        <w:t>Юридический центр Пресс, 2005 г.;</w:t>
      </w:r>
    </w:p>
    <w:p w:rsidR="002632E8" w:rsidRDefault="002632E8" w:rsidP="002632E8">
      <w:pPr>
        <w:pStyle w:val="ConsPlusNormal"/>
        <w:ind w:firstLine="540"/>
        <w:jc w:val="both"/>
      </w:pPr>
      <w:r>
        <w:t>16. Дорохов Н.И. Некоторые аспекты оценки коррупции как социально-правового явления// Военно-юридический журнал. 2006 г. N 4;</w:t>
      </w:r>
    </w:p>
    <w:p w:rsidR="002632E8" w:rsidRDefault="002632E8" w:rsidP="002632E8">
      <w:pPr>
        <w:pStyle w:val="ConsPlusNormal"/>
        <w:ind w:firstLine="540"/>
        <w:jc w:val="both"/>
      </w:pPr>
      <w:r>
        <w:t>17. Куракин А.В. Социально-правовая характеристика коррупции в системе государственной службы// Административное и муниципальное право. 2008 г. N 11;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18. </w:t>
      </w:r>
      <w:proofErr w:type="spellStart"/>
      <w:r>
        <w:t>Ноздрачев</w:t>
      </w:r>
      <w:proofErr w:type="spellEnd"/>
      <w:r>
        <w:t xml:space="preserve"> А.Ф. Коррупция как правовая проблема в вопросах и ответах// Адвокат. 2007 г. N 10;</w:t>
      </w:r>
    </w:p>
    <w:p w:rsidR="002632E8" w:rsidRDefault="002632E8" w:rsidP="002632E8">
      <w:pPr>
        <w:pStyle w:val="ConsPlusNormal"/>
        <w:ind w:firstLine="540"/>
        <w:jc w:val="both"/>
      </w:pPr>
      <w:r>
        <w:t>19. Нурпеисов Д.К. Коррупция как проблема государственного управления// Государственная власть и местное самоуправление. 2006 г. N 2;</w:t>
      </w:r>
    </w:p>
    <w:p w:rsidR="002632E8" w:rsidRDefault="002632E8" w:rsidP="002632E8">
      <w:pPr>
        <w:pStyle w:val="ConsPlusNormal"/>
        <w:ind w:firstLine="540"/>
        <w:jc w:val="both"/>
      </w:pPr>
      <w:r>
        <w:t>20. Соколов А.Н. Коррупция, гражданское общество и правовое государство// "Журнал российского права" 2008 г. N 8;</w:t>
      </w:r>
    </w:p>
    <w:p w:rsidR="002632E8" w:rsidRDefault="002632E8" w:rsidP="002632E8">
      <w:pPr>
        <w:pStyle w:val="ConsPlusNormal"/>
        <w:ind w:firstLine="540"/>
        <w:jc w:val="both"/>
      </w:pPr>
      <w:r>
        <w:t>21. Бакатин Д.В. Закон США о коррупционной деятельности за рубежом: некоторые вопросы применения и толкования: Учеб. Пособие/ Д.В. Бакатин, Т.К. Ковалева. - Московский государственный университет, 2001 г.;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22. </w:t>
      </w:r>
      <w:proofErr w:type="spellStart"/>
      <w:r>
        <w:t>Талапина</w:t>
      </w:r>
      <w:proofErr w:type="spellEnd"/>
      <w:r>
        <w:t xml:space="preserve"> Э.В. Об </w:t>
      </w:r>
      <w:proofErr w:type="spellStart"/>
      <w:r>
        <w:t>антикоррупционной</w:t>
      </w:r>
      <w:proofErr w:type="spellEnd"/>
      <w:r>
        <w:t xml:space="preserve"> экспертизе// Журнал российского права, 2007 г. N 5;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23. </w:t>
      </w:r>
      <w:proofErr w:type="spellStart"/>
      <w:r>
        <w:t>Талапина</w:t>
      </w:r>
      <w:proofErr w:type="spellEnd"/>
      <w:r>
        <w:t xml:space="preserve"> Э.В. Комментарий к законодательству Российской Федерации о противодействии коррупции, 2010 г.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24. </w:t>
      </w:r>
      <w:proofErr w:type="spellStart"/>
      <w:r>
        <w:t>Трикоз</w:t>
      </w:r>
      <w:proofErr w:type="spellEnd"/>
      <w:r>
        <w:t xml:space="preserve"> Ю.А. Право против коррупции// Журнал российского права, 2007 г. N 5;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25. Хазанов С.Д., Помазуев А.Е. </w:t>
      </w:r>
      <w:proofErr w:type="spellStart"/>
      <w:r>
        <w:t>Антикоррупционная</w:t>
      </w:r>
      <w:proofErr w:type="spellEnd"/>
      <w:r>
        <w:t xml:space="preserve"> экспертиза: понятие, процедура и методика проведения// Российское право: образование, практика, наука; 2009 г. N 2;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26. Правовые акты: </w:t>
      </w:r>
      <w:proofErr w:type="spellStart"/>
      <w:r>
        <w:t>антикоррупционный</w:t>
      </w:r>
      <w:proofErr w:type="spellEnd"/>
      <w:r>
        <w:t xml:space="preserve"> анализ</w:t>
      </w:r>
      <w:proofErr w:type="gramStart"/>
      <w:r>
        <w:t>/ О</w:t>
      </w:r>
      <w:proofErr w:type="gramEnd"/>
      <w:r>
        <w:t xml:space="preserve">тв. ред. В.Н. </w:t>
      </w:r>
      <w:proofErr w:type="spellStart"/>
      <w:r>
        <w:t>Найденко</w:t>
      </w:r>
      <w:proofErr w:type="spellEnd"/>
      <w:r>
        <w:t xml:space="preserve">, Ю.А. Тихомиров, Т.Я. </w:t>
      </w:r>
      <w:proofErr w:type="spellStart"/>
      <w:r>
        <w:t>Хабриева</w:t>
      </w:r>
      <w:proofErr w:type="spellEnd"/>
      <w:r>
        <w:t>. М., 2010.;</w:t>
      </w:r>
    </w:p>
    <w:p w:rsidR="002632E8" w:rsidRDefault="002632E8" w:rsidP="002632E8">
      <w:pPr>
        <w:pStyle w:val="ConsPlusNormal"/>
        <w:ind w:firstLine="540"/>
        <w:jc w:val="both"/>
      </w:pPr>
      <w:r>
        <w:t xml:space="preserve">27. М.А. Краснов, Э.В. </w:t>
      </w:r>
      <w:proofErr w:type="spellStart"/>
      <w:r>
        <w:t>Талапина</w:t>
      </w:r>
      <w:proofErr w:type="spellEnd"/>
      <w:r>
        <w:t xml:space="preserve">, Ю.А. Тихомиров, К.И. </w:t>
      </w:r>
      <w:proofErr w:type="spellStart"/>
      <w:r>
        <w:t>Головщинский</w:t>
      </w:r>
      <w:proofErr w:type="spellEnd"/>
      <w:r>
        <w:t xml:space="preserve">, В.Н. Южаков. Памятка эксперту по первичному анализу </w:t>
      </w:r>
      <w:proofErr w:type="spellStart"/>
      <w:r>
        <w:t>коррупциогенности</w:t>
      </w:r>
      <w:proofErr w:type="spellEnd"/>
      <w:r>
        <w:t xml:space="preserve"> законодательного акта/ под ред. В.Н. Южакова. М.: Статут, 2004.</w:t>
      </w:r>
    </w:p>
    <w:p w:rsidR="00125806" w:rsidRDefault="00125806"/>
    <w:sectPr w:rsidR="00125806" w:rsidSect="001A6F3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32E8"/>
    <w:rsid w:val="0000341F"/>
    <w:rsid w:val="00004F3B"/>
    <w:rsid w:val="000069FF"/>
    <w:rsid w:val="000137E5"/>
    <w:rsid w:val="00017151"/>
    <w:rsid w:val="0002199D"/>
    <w:rsid w:val="00024B70"/>
    <w:rsid w:val="000307DA"/>
    <w:rsid w:val="00032A93"/>
    <w:rsid w:val="000357CD"/>
    <w:rsid w:val="00041C7C"/>
    <w:rsid w:val="00042E24"/>
    <w:rsid w:val="00043D31"/>
    <w:rsid w:val="0005715E"/>
    <w:rsid w:val="00064BB5"/>
    <w:rsid w:val="00066C09"/>
    <w:rsid w:val="00066E2F"/>
    <w:rsid w:val="00074653"/>
    <w:rsid w:val="00075BAA"/>
    <w:rsid w:val="000819A0"/>
    <w:rsid w:val="00086E7B"/>
    <w:rsid w:val="000877DE"/>
    <w:rsid w:val="000901C2"/>
    <w:rsid w:val="00091B04"/>
    <w:rsid w:val="000933F1"/>
    <w:rsid w:val="0009446D"/>
    <w:rsid w:val="000A2D5F"/>
    <w:rsid w:val="000A30B8"/>
    <w:rsid w:val="000B01EC"/>
    <w:rsid w:val="000B6A90"/>
    <w:rsid w:val="000D0C5F"/>
    <w:rsid w:val="000D2568"/>
    <w:rsid w:val="000D4F46"/>
    <w:rsid w:val="000D6B05"/>
    <w:rsid w:val="000D7B66"/>
    <w:rsid w:val="000E0DDA"/>
    <w:rsid w:val="000E3362"/>
    <w:rsid w:val="000E414B"/>
    <w:rsid w:val="000E43D6"/>
    <w:rsid w:val="000F236A"/>
    <w:rsid w:val="00103DE7"/>
    <w:rsid w:val="0011027C"/>
    <w:rsid w:val="001128D8"/>
    <w:rsid w:val="00112C5E"/>
    <w:rsid w:val="0011416A"/>
    <w:rsid w:val="00114647"/>
    <w:rsid w:val="00116658"/>
    <w:rsid w:val="00121A05"/>
    <w:rsid w:val="00125806"/>
    <w:rsid w:val="0012655E"/>
    <w:rsid w:val="00131A0E"/>
    <w:rsid w:val="00131AFE"/>
    <w:rsid w:val="00133025"/>
    <w:rsid w:val="0013528F"/>
    <w:rsid w:val="00136283"/>
    <w:rsid w:val="001368C9"/>
    <w:rsid w:val="00143AC9"/>
    <w:rsid w:val="001446DA"/>
    <w:rsid w:val="001452C5"/>
    <w:rsid w:val="001464ED"/>
    <w:rsid w:val="00147B5C"/>
    <w:rsid w:val="00150F16"/>
    <w:rsid w:val="00162105"/>
    <w:rsid w:val="00164E3D"/>
    <w:rsid w:val="00167585"/>
    <w:rsid w:val="001700F5"/>
    <w:rsid w:val="00180417"/>
    <w:rsid w:val="001874F9"/>
    <w:rsid w:val="00190005"/>
    <w:rsid w:val="00191433"/>
    <w:rsid w:val="001A189E"/>
    <w:rsid w:val="001A2BF7"/>
    <w:rsid w:val="001A4921"/>
    <w:rsid w:val="001A5C84"/>
    <w:rsid w:val="001B0FA5"/>
    <w:rsid w:val="001B16DD"/>
    <w:rsid w:val="001B3E45"/>
    <w:rsid w:val="001B7DA7"/>
    <w:rsid w:val="001B7E6E"/>
    <w:rsid w:val="001C1243"/>
    <w:rsid w:val="001C5423"/>
    <w:rsid w:val="001C5832"/>
    <w:rsid w:val="001E2D34"/>
    <w:rsid w:val="001E6F31"/>
    <w:rsid w:val="001F0ACB"/>
    <w:rsid w:val="001F22A9"/>
    <w:rsid w:val="002034F6"/>
    <w:rsid w:val="00203ADC"/>
    <w:rsid w:val="00203B6D"/>
    <w:rsid w:val="00225035"/>
    <w:rsid w:val="00227200"/>
    <w:rsid w:val="00232644"/>
    <w:rsid w:val="00236CCA"/>
    <w:rsid w:val="00242DC5"/>
    <w:rsid w:val="00245834"/>
    <w:rsid w:val="0025323A"/>
    <w:rsid w:val="00253A48"/>
    <w:rsid w:val="00253BF3"/>
    <w:rsid w:val="00253D34"/>
    <w:rsid w:val="00261865"/>
    <w:rsid w:val="002632E8"/>
    <w:rsid w:val="00265D67"/>
    <w:rsid w:val="002726CB"/>
    <w:rsid w:val="002727D2"/>
    <w:rsid w:val="002745C5"/>
    <w:rsid w:val="0028230C"/>
    <w:rsid w:val="002825FA"/>
    <w:rsid w:val="00290ED8"/>
    <w:rsid w:val="002911AD"/>
    <w:rsid w:val="00293FE3"/>
    <w:rsid w:val="00295510"/>
    <w:rsid w:val="002968D9"/>
    <w:rsid w:val="00296E92"/>
    <w:rsid w:val="002A084E"/>
    <w:rsid w:val="002A49DE"/>
    <w:rsid w:val="002A5C4E"/>
    <w:rsid w:val="002A751E"/>
    <w:rsid w:val="002B7179"/>
    <w:rsid w:val="002C3E67"/>
    <w:rsid w:val="002D1D05"/>
    <w:rsid w:val="002E04C8"/>
    <w:rsid w:val="002E0589"/>
    <w:rsid w:val="002E2C94"/>
    <w:rsid w:val="002F2EF9"/>
    <w:rsid w:val="0030123F"/>
    <w:rsid w:val="00305E85"/>
    <w:rsid w:val="003070CC"/>
    <w:rsid w:val="003125C8"/>
    <w:rsid w:val="0031546C"/>
    <w:rsid w:val="00321DA7"/>
    <w:rsid w:val="0032284C"/>
    <w:rsid w:val="00322919"/>
    <w:rsid w:val="00322FA6"/>
    <w:rsid w:val="00324B9D"/>
    <w:rsid w:val="00324DCE"/>
    <w:rsid w:val="003260E5"/>
    <w:rsid w:val="00326D55"/>
    <w:rsid w:val="00331E28"/>
    <w:rsid w:val="003327B5"/>
    <w:rsid w:val="0034066E"/>
    <w:rsid w:val="00346BFD"/>
    <w:rsid w:val="00351E27"/>
    <w:rsid w:val="003526E1"/>
    <w:rsid w:val="00355277"/>
    <w:rsid w:val="00376C79"/>
    <w:rsid w:val="00377DD2"/>
    <w:rsid w:val="00381F04"/>
    <w:rsid w:val="003840AE"/>
    <w:rsid w:val="00387D44"/>
    <w:rsid w:val="00396402"/>
    <w:rsid w:val="003968BF"/>
    <w:rsid w:val="00396B62"/>
    <w:rsid w:val="003A3E7D"/>
    <w:rsid w:val="003A4D5E"/>
    <w:rsid w:val="003B0CE4"/>
    <w:rsid w:val="003B3199"/>
    <w:rsid w:val="003C004E"/>
    <w:rsid w:val="003C4C68"/>
    <w:rsid w:val="003C59D4"/>
    <w:rsid w:val="003D2FDC"/>
    <w:rsid w:val="003D5194"/>
    <w:rsid w:val="003E136A"/>
    <w:rsid w:val="003E3F69"/>
    <w:rsid w:val="003E667B"/>
    <w:rsid w:val="003F16CC"/>
    <w:rsid w:val="003F18E0"/>
    <w:rsid w:val="003F3FA1"/>
    <w:rsid w:val="003F707C"/>
    <w:rsid w:val="0040053F"/>
    <w:rsid w:val="00403990"/>
    <w:rsid w:val="00403FC0"/>
    <w:rsid w:val="00404574"/>
    <w:rsid w:val="00411427"/>
    <w:rsid w:val="004127CB"/>
    <w:rsid w:val="00414819"/>
    <w:rsid w:val="004155A5"/>
    <w:rsid w:val="00420AE1"/>
    <w:rsid w:val="00431376"/>
    <w:rsid w:val="00432DC0"/>
    <w:rsid w:val="00436555"/>
    <w:rsid w:val="0043711D"/>
    <w:rsid w:val="00440867"/>
    <w:rsid w:val="00442265"/>
    <w:rsid w:val="0044596C"/>
    <w:rsid w:val="00447DE4"/>
    <w:rsid w:val="00452A51"/>
    <w:rsid w:val="00455D73"/>
    <w:rsid w:val="004568AA"/>
    <w:rsid w:val="0045741C"/>
    <w:rsid w:val="00457F61"/>
    <w:rsid w:val="00460DEF"/>
    <w:rsid w:val="00462BAC"/>
    <w:rsid w:val="00471D97"/>
    <w:rsid w:val="004722A3"/>
    <w:rsid w:val="00472F77"/>
    <w:rsid w:val="00475FF4"/>
    <w:rsid w:val="00477A0F"/>
    <w:rsid w:val="00477A4E"/>
    <w:rsid w:val="004803E6"/>
    <w:rsid w:val="00480665"/>
    <w:rsid w:val="00486045"/>
    <w:rsid w:val="004868B6"/>
    <w:rsid w:val="00490C60"/>
    <w:rsid w:val="00491730"/>
    <w:rsid w:val="00494113"/>
    <w:rsid w:val="004A32EF"/>
    <w:rsid w:val="004A3652"/>
    <w:rsid w:val="004A4935"/>
    <w:rsid w:val="004A6FC1"/>
    <w:rsid w:val="004B0BC6"/>
    <w:rsid w:val="004C4C71"/>
    <w:rsid w:val="004D16E3"/>
    <w:rsid w:val="004D4E7D"/>
    <w:rsid w:val="004E19DD"/>
    <w:rsid w:val="004E3293"/>
    <w:rsid w:val="004E4670"/>
    <w:rsid w:val="004E507B"/>
    <w:rsid w:val="004E5EFA"/>
    <w:rsid w:val="004F05E2"/>
    <w:rsid w:val="004F2D27"/>
    <w:rsid w:val="004F3BB1"/>
    <w:rsid w:val="004F51A5"/>
    <w:rsid w:val="004F6B19"/>
    <w:rsid w:val="005017AA"/>
    <w:rsid w:val="0051111C"/>
    <w:rsid w:val="005140A7"/>
    <w:rsid w:val="00514996"/>
    <w:rsid w:val="00520D6E"/>
    <w:rsid w:val="005214DC"/>
    <w:rsid w:val="00521F50"/>
    <w:rsid w:val="00531220"/>
    <w:rsid w:val="00533DF6"/>
    <w:rsid w:val="00535E90"/>
    <w:rsid w:val="00536625"/>
    <w:rsid w:val="00542D2F"/>
    <w:rsid w:val="00543E57"/>
    <w:rsid w:val="00545DBA"/>
    <w:rsid w:val="00561501"/>
    <w:rsid w:val="00564B7E"/>
    <w:rsid w:val="00565F93"/>
    <w:rsid w:val="0057625E"/>
    <w:rsid w:val="0058094D"/>
    <w:rsid w:val="005814C4"/>
    <w:rsid w:val="0058191F"/>
    <w:rsid w:val="005849B9"/>
    <w:rsid w:val="00586C4A"/>
    <w:rsid w:val="005A293B"/>
    <w:rsid w:val="005A46D8"/>
    <w:rsid w:val="005A54C8"/>
    <w:rsid w:val="005A758B"/>
    <w:rsid w:val="005B3E53"/>
    <w:rsid w:val="005C3DF4"/>
    <w:rsid w:val="005C549C"/>
    <w:rsid w:val="005C59F4"/>
    <w:rsid w:val="005D3A67"/>
    <w:rsid w:val="005D4021"/>
    <w:rsid w:val="005E1AEA"/>
    <w:rsid w:val="005E3EB3"/>
    <w:rsid w:val="005E5184"/>
    <w:rsid w:val="005F2601"/>
    <w:rsid w:val="005F3C30"/>
    <w:rsid w:val="00601373"/>
    <w:rsid w:val="00602AD0"/>
    <w:rsid w:val="00621CB9"/>
    <w:rsid w:val="00623E09"/>
    <w:rsid w:val="0062469D"/>
    <w:rsid w:val="00625212"/>
    <w:rsid w:val="00625821"/>
    <w:rsid w:val="00632158"/>
    <w:rsid w:val="00632734"/>
    <w:rsid w:val="006366A2"/>
    <w:rsid w:val="00640EB7"/>
    <w:rsid w:val="00644A90"/>
    <w:rsid w:val="0065351D"/>
    <w:rsid w:val="0065680F"/>
    <w:rsid w:val="00671102"/>
    <w:rsid w:val="006760E2"/>
    <w:rsid w:val="00677F34"/>
    <w:rsid w:val="00683297"/>
    <w:rsid w:val="006874D4"/>
    <w:rsid w:val="00691126"/>
    <w:rsid w:val="0069184D"/>
    <w:rsid w:val="00693F4C"/>
    <w:rsid w:val="006A34CC"/>
    <w:rsid w:val="006A563E"/>
    <w:rsid w:val="006B174C"/>
    <w:rsid w:val="006B4D8E"/>
    <w:rsid w:val="006B54CF"/>
    <w:rsid w:val="006B6828"/>
    <w:rsid w:val="006B720C"/>
    <w:rsid w:val="006C0366"/>
    <w:rsid w:val="006C331C"/>
    <w:rsid w:val="006C36AD"/>
    <w:rsid w:val="006D048D"/>
    <w:rsid w:val="006E44A6"/>
    <w:rsid w:val="006F16D0"/>
    <w:rsid w:val="006F3567"/>
    <w:rsid w:val="006F59C2"/>
    <w:rsid w:val="006F6355"/>
    <w:rsid w:val="007073D9"/>
    <w:rsid w:val="00714D41"/>
    <w:rsid w:val="0071671F"/>
    <w:rsid w:val="0072002A"/>
    <w:rsid w:val="007200BB"/>
    <w:rsid w:val="00720F88"/>
    <w:rsid w:val="007323A0"/>
    <w:rsid w:val="00742730"/>
    <w:rsid w:val="0074543C"/>
    <w:rsid w:val="00750744"/>
    <w:rsid w:val="00750C15"/>
    <w:rsid w:val="00752D49"/>
    <w:rsid w:val="00753502"/>
    <w:rsid w:val="00757C4E"/>
    <w:rsid w:val="00761150"/>
    <w:rsid w:val="007637B8"/>
    <w:rsid w:val="007642C3"/>
    <w:rsid w:val="00766F4F"/>
    <w:rsid w:val="00773AEA"/>
    <w:rsid w:val="00780678"/>
    <w:rsid w:val="007810B9"/>
    <w:rsid w:val="00781F7B"/>
    <w:rsid w:val="007835E8"/>
    <w:rsid w:val="007859A8"/>
    <w:rsid w:val="00791BE0"/>
    <w:rsid w:val="00797B1A"/>
    <w:rsid w:val="00797C00"/>
    <w:rsid w:val="007A2294"/>
    <w:rsid w:val="007A3091"/>
    <w:rsid w:val="007A431F"/>
    <w:rsid w:val="007B014E"/>
    <w:rsid w:val="007B09AA"/>
    <w:rsid w:val="007B5CFF"/>
    <w:rsid w:val="007B79BA"/>
    <w:rsid w:val="007C4533"/>
    <w:rsid w:val="007C71CF"/>
    <w:rsid w:val="007D1D00"/>
    <w:rsid w:val="007D6663"/>
    <w:rsid w:val="007E617B"/>
    <w:rsid w:val="007F313E"/>
    <w:rsid w:val="007F45AB"/>
    <w:rsid w:val="00800A4B"/>
    <w:rsid w:val="00801197"/>
    <w:rsid w:val="00802473"/>
    <w:rsid w:val="008056EC"/>
    <w:rsid w:val="00805C52"/>
    <w:rsid w:val="008128A5"/>
    <w:rsid w:val="00813B53"/>
    <w:rsid w:val="00813D98"/>
    <w:rsid w:val="008163E0"/>
    <w:rsid w:val="00824CDD"/>
    <w:rsid w:val="00825FAA"/>
    <w:rsid w:val="00833FD2"/>
    <w:rsid w:val="008340DB"/>
    <w:rsid w:val="00835479"/>
    <w:rsid w:val="008405E8"/>
    <w:rsid w:val="0084275A"/>
    <w:rsid w:val="00843EEC"/>
    <w:rsid w:val="00847FDC"/>
    <w:rsid w:val="00851418"/>
    <w:rsid w:val="0085689A"/>
    <w:rsid w:val="00860895"/>
    <w:rsid w:val="00860FBE"/>
    <w:rsid w:val="00864692"/>
    <w:rsid w:val="00864F82"/>
    <w:rsid w:val="00865CAD"/>
    <w:rsid w:val="00865EA6"/>
    <w:rsid w:val="00865FEE"/>
    <w:rsid w:val="008666FA"/>
    <w:rsid w:val="00871733"/>
    <w:rsid w:val="00872A3D"/>
    <w:rsid w:val="00890064"/>
    <w:rsid w:val="00892D59"/>
    <w:rsid w:val="0089404A"/>
    <w:rsid w:val="00895E32"/>
    <w:rsid w:val="00895F6A"/>
    <w:rsid w:val="008A0344"/>
    <w:rsid w:val="008A1613"/>
    <w:rsid w:val="008A539D"/>
    <w:rsid w:val="008B0308"/>
    <w:rsid w:val="008B14D9"/>
    <w:rsid w:val="008B1D23"/>
    <w:rsid w:val="008B37C5"/>
    <w:rsid w:val="008B5959"/>
    <w:rsid w:val="008B6513"/>
    <w:rsid w:val="008C13A0"/>
    <w:rsid w:val="008C2142"/>
    <w:rsid w:val="008D4079"/>
    <w:rsid w:val="008D5987"/>
    <w:rsid w:val="008D5BD1"/>
    <w:rsid w:val="008E2327"/>
    <w:rsid w:val="008E3190"/>
    <w:rsid w:val="008E4821"/>
    <w:rsid w:val="008E7D7E"/>
    <w:rsid w:val="008F08A4"/>
    <w:rsid w:val="008F3F4C"/>
    <w:rsid w:val="008F43A0"/>
    <w:rsid w:val="008F48A7"/>
    <w:rsid w:val="008F68C6"/>
    <w:rsid w:val="008F7DCB"/>
    <w:rsid w:val="00900852"/>
    <w:rsid w:val="00901108"/>
    <w:rsid w:val="00901AA3"/>
    <w:rsid w:val="00902F73"/>
    <w:rsid w:val="009032AF"/>
    <w:rsid w:val="009036CE"/>
    <w:rsid w:val="00911071"/>
    <w:rsid w:val="0091114C"/>
    <w:rsid w:val="00912081"/>
    <w:rsid w:val="00920506"/>
    <w:rsid w:val="0092134B"/>
    <w:rsid w:val="00921398"/>
    <w:rsid w:val="009267FF"/>
    <w:rsid w:val="00926AE9"/>
    <w:rsid w:val="00927DD7"/>
    <w:rsid w:val="00930BAB"/>
    <w:rsid w:val="009345E7"/>
    <w:rsid w:val="00934613"/>
    <w:rsid w:val="0093505C"/>
    <w:rsid w:val="00935EDA"/>
    <w:rsid w:val="00942DD9"/>
    <w:rsid w:val="009527BC"/>
    <w:rsid w:val="00954CE3"/>
    <w:rsid w:val="009559F4"/>
    <w:rsid w:val="009603E9"/>
    <w:rsid w:val="00960E36"/>
    <w:rsid w:val="0096161C"/>
    <w:rsid w:val="00963334"/>
    <w:rsid w:val="0096722C"/>
    <w:rsid w:val="0097230B"/>
    <w:rsid w:val="009733C7"/>
    <w:rsid w:val="00974E29"/>
    <w:rsid w:val="00976A8B"/>
    <w:rsid w:val="0098240A"/>
    <w:rsid w:val="009851C4"/>
    <w:rsid w:val="009910A7"/>
    <w:rsid w:val="00994C18"/>
    <w:rsid w:val="009A0790"/>
    <w:rsid w:val="009A096A"/>
    <w:rsid w:val="009A207F"/>
    <w:rsid w:val="009A2B19"/>
    <w:rsid w:val="009A2F88"/>
    <w:rsid w:val="009B10EC"/>
    <w:rsid w:val="009C2264"/>
    <w:rsid w:val="009C2BF7"/>
    <w:rsid w:val="009C3170"/>
    <w:rsid w:val="009E0819"/>
    <w:rsid w:val="009E2756"/>
    <w:rsid w:val="009E372F"/>
    <w:rsid w:val="009E4A5F"/>
    <w:rsid w:val="009E5C49"/>
    <w:rsid w:val="009F1190"/>
    <w:rsid w:val="009F2B72"/>
    <w:rsid w:val="009F5432"/>
    <w:rsid w:val="009F68B1"/>
    <w:rsid w:val="00A01749"/>
    <w:rsid w:val="00A050EA"/>
    <w:rsid w:val="00A06E99"/>
    <w:rsid w:val="00A1252D"/>
    <w:rsid w:val="00A12AC2"/>
    <w:rsid w:val="00A22AF1"/>
    <w:rsid w:val="00A23B16"/>
    <w:rsid w:val="00A33063"/>
    <w:rsid w:val="00A35D2C"/>
    <w:rsid w:val="00A42A41"/>
    <w:rsid w:val="00A44C97"/>
    <w:rsid w:val="00A466F2"/>
    <w:rsid w:val="00A571D1"/>
    <w:rsid w:val="00A60766"/>
    <w:rsid w:val="00A61DF6"/>
    <w:rsid w:val="00A64496"/>
    <w:rsid w:val="00A64E1E"/>
    <w:rsid w:val="00A6624E"/>
    <w:rsid w:val="00A74A6B"/>
    <w:rsid w:val="00A763BB"/>
    <w:rsid w:val="00A8054F"/>
    <w:rsid w:val="00A80599"/>
    <w:rsid w:val="00A814AD"/>
    <w:rsid w:val="00A81E3C"/>
    <w:rsid w:val="00A834D0"/>
    <w:rsid w:val="00A85387"/>
    <w:rsid w:val="00A86D43"/>
    <w:rsid w:val="00A8762B"/>
    <w:rsid w:val="00A92316"/>
    <w:rsid w:val="00AA0510"/>
    <w:rsid w:val="00AA25AB"/>
    <w:rsid w:val="00AB040C"/>
    <w:rsid w:val="00AB1653"/>
    <w:rsid w:val="00AB439F"/>
    <w:rsid w:val="00AB5B21"/>
    <w:rsid w:val="00AB6173"/>
    <w:rsid w:val="00AC1DDD"/>
    <w:rsid w:val="00AC31F6"/>
    <w:rsid w:val="00AC35BF"/>
    <w:rsid w:val="00AC72D3"/>
    <w:rsid w:val="00AD40D5"/>
    <w:rsid w:val="00AE13F1"/>
    <w:rsid w:val="00AE3EC0"/>
    <w:rsid w:val="00AE7CC6"/>
    <w:rsid w:val="00AF06D5"/>
    <w:rsid w:val="00AF44F5"/>
    <w:rsid w:val="00AF5F06"/>
    <w:rsid w:val="00AF62B7"/>
    <w:rsid w:val="00AF7D52"/>
    <w:rsid w:val="00AF7D74"/>
    <w:rsid w:val="00B00A9E"/>
    <w:rsid w:val="00B014EC"/>
    <w:rsid w:val="00B0168C"/>
    <w:rsid w:val="00B0473E"/>
    <w:rsid w:val="00B05D47"/>
    <w:rsid w:val="00B1012D"/>
    <w:rsid w:val="00B11C46"/>
    <w:rsid w:val="00B21C0F"/>
    <w:rsid w:val="00B22167"/>
    <w:rsid w:val="00B2396D"/>
    <w:rsid w:val="00B2746F"/>
    <w:rsid w:val="00B321E9"/>
    <w:rsid w:val="00B32454"/>
    <w:rsid w:val="00B3664B"/>
    <w:rsid w:val="00B46E4A"/>
    <w:rsid w:val="00B50B30"/>
    <w:rsid w:val="00B60077"/>
    <w:rsid w:val="00B63A75"/>
    <w:rsid w:val="00B652E1"/>
    <w:rsid w:val="00B7103D"/>
    <w:rsid w:val="00B731F0"/>
    <w:rsid w:val="00B74E7E"/>
    <w:rsid w:val="00B903C9"/>
    <w:rsid w:val="00B939CC"/>
    <w:rsid w:val="00B93EB4"/>
    <w:rsid w:val="00B950A2"/>
    <w:rsid w:val="00B9585D"/>
    <w:rsid w:val="00BB09D9"/>
    <w:rsid w:val="00BC0DFE"/>
    <w:rsid w:val="00BC1253"/>
    <w:rsid w:val="00BC53A9"/>
    <w:rsid w:val="00BD04D0"/>
    <w:rsid w:val="00BD0887"/>
    <w:rsid w:val="00BD1127"/>
    <w:rsid w:val="00BD2D03"/>
    <w:rsid w:val="00BD62DE"/>
    <w:rsid w:val="00BE008C"/>
    <w:rsid w:val="00BE05D2"/>
    <w:rsid w:val="00BF0045"/>
    <w:rsid w:val="00BF0888"/>
    <w:rsid w:val="00BF575D"/>
    <w:rsid w:val="00C006D4"/>
    <w:rsid w:val="00C14D0D"/>
    <w:rsid w:val="00C16977"/>
    <w:rsid w:val="00C24016"/>
    <w:rsid w:val="00C3187E"/>
    <w:rsid w:val="00C359FF"/>
    <w:rsid w:val="00C45273"/>
    <w:rsid w:val="00C45730"/>
    <w:rsid w:val="00C47732"/>
    <w:rsid w:val="00C53ED6"/>
    <w:rsid w:val="00C540CA"/>
    <w:rsid w:val="00C55247"/>
    <w:rsid w:val="00C65089"/>
    <w:rsid w:val="00C66315"/>
    <w:rsid w:val="00C7134E"/>
    <w:rsid w:val="00C74C75"/>
    <w:rsid w:val="00C83966"/>
    <w:rsid w:val="00C85F3F"/>
    <w:rsid w:val="00C90447"/>
    <w:rsid w:val="00C96397"/>
    <w:rsid w:val="00C974B9"/>
    <w:rsid w:val="00CA0309"/>
    <w:rsid w:val="00CA682E"/>
    <w:rsid w:val="00CC28DB"/>
    <w:rsid w:val="00CC48E9"/>
    <w:rsid w:val="00CC4C80"/>
    <w:rsid w:val="00CC6870"/>
    <w:rsid w:val="00CE4F4D"/>
    <w:rsid w:val="00CF58D4"/>
    <w:rsid w:val="00CF72C1"/>
    <w:rsid w:val="00CF7C57"/>
    <w:rsid w:val="00D04C49"/>
    <w:rsid w:val="00D061F9"/>
    <w:rsid w:val="00D079E8"/>
    <w:rsid w:val="00D102BC"/>
    <w:rsid w:val="00D1303A"/>
    <w:rsid w:val="00D14283"/>
    <w:rsid w:val="00D16E2D"/>
    <w:rsid w:val="00D1750D"/>
    <w:rsid w:val="00D21527"/>
    <w:rsid w:val="00D21DAE"/>
    <w:rsid w:val="00D22C70"/>
    <w:rsid w:val="00D244B0"/>
    <w:rsid w:val="00D2602A"/>
    <w:rsid w:val="00D312B0"/>
    <w:rsid w:val="00D330CB"/>
    <w:rsid w:val="00D341A5"/>
    <w:rsid w:val="00D359EC"/>
    <w:rsid w:val="00D36BA1"/>
    <w:rsid w:val="00D42DF5"/>
    <w:rsid w:val="00D5734D"/>
    <w:rsid w:val="00D60B03"/>
    <w:rsid w:val="00D61595"/>
    <w:rsid w:val="00D67DCD"/>
    <w:rsid w:val="00D7240E"/>
    <w:rsid w:val="00D72EA0"/>
    <w:rsid w:val="00D73242"/>
    <w:rsid w:val="00D75E2A"/>
    <w:rsid w:val="00D8159C"/>
    <w:rsid w:val="00D81857"/>
    <w:rsid w:val="00D844E8"/>
    <w:rsid w:val="00D929AB"/>
    <w:rsid w:val="00D93339"/>
    <w:rsid w:val="00D94801"/>
    <w:rsid w:val="00D96C67"/>
    <w:rsid w:val="00DA1492"/>
    <w:rsid w:val="00DA22DE"/>
    <w:rsid w:val="00DA6EA8"/>
    <w:rsid w:val="00DB6E05"/>
    <w:rsid w:val="00DC5E53"/>
    <w:rsid w:val="00DD3C88"/>
    <w:rsid w:val="00DE7D6A"/>
    <w:rsid w:val="00DF24AE"/>
    <w:rsid w:val="00DF3BE6"/>
    <w:rsid w:val="00E00194"/>
    <w:rsid w:val="00E001CA"/>
    <w:rsid w:val="00E02D59"/>
    <w:rsid w:val="00E037F6"/>
    <w:rsid w:val="00E052D6"/>
    <w:rsid w:val="00E23469"/>
    <w:rsid w:val="00E246C9"/>
    <w:rsid w:val="00E2671E"/>
    <w:rsid w:val="00E27BCD"/>
    <w:rsid w:val="00E3318F"/>
    <w:rsid w:val="00E348BA"/>
    <w:rsid w:val="00E411B7"/>
    <w:rsid w:val="00E5283B"/>
    <w:rsid w:val="00E55796"/>
    <w:rsid w:val="00E64569"/>
    <w:rsid w:val="00E71D7D"/>
    <w:rsid w:val="00E744DE"/>
    <w:rsid w:val="00E75885"/>
    <w:rsid w:val="00E83EE7"/>
    <w:rsid w:val="00E85B17"/>
    <w:rsid w:val="00E9039C"/>
    <w:rsid w:val="00E90698"/>
    <w:rsid w:val="00E90E85"/>
    <w:rsid w:val="00E95590"/>
    <w:rsid w:val="00EA0382"/>
    <w:rsid w:val="00EA72F8"/>
    <w:rsid w:val="00EA7515"/>
    <w:rsid w:val="00EA7644"/>
    <w:rsid w:val="00EB4DD4"/>
    <w:rsid w:val="00EB63F4"/>
    <w:rsid w:val="00EB6CE5"/>
    <w:rsid w:val="00EC24D1"/>
    <w:rsid w:val="00EC4F30"/>
    <w:rsid w:val="00EC68D7"/>
    <w:rsid w:val="00ED105E"/>
    <w:rsid w:val="00ED1ABC"/>
    <w:rsid w:val="00ED3BF2"/>
    <w:rsid w:val="00ED51B6"/>
    <w:rsid w:val="00EE40DE"/>
    <w:rsid w:val="00EE76A4"/>
    <w:rsid w:val="00EF0BBC"/>
    <w:rsid w:val="00EF22CB"/>
    <w:rsid w:val="00EF3FB3"/>
    <w:rsid w:val="00F007F8"/>
    <w:rsid w:val="00F018EA"/>
    <w:rsid w:val="00F042E2"/>
    <w:rsid w:val="00F059AC"/>
    <w:rsid w:val="00F06C1E"/>
    <w:rsid w:val="00F074A4"/>
    <w:rsid w:val="00F100DD"/>
    <w:rsid w:val="00F11788"/>
    <w:rsid w:val="00F143EF"/>
    <w:rsid w:val="00F1719B"/>
    <w:rsid w:val="00F20396"/>
    <w:rsid w:val="00F23E2C"/>
    <w:rsid w:val="00F30F7B"/>
    <w:rsid w:val="00F32B39"/>
    <w:rsid w:val="00F45A92"/>
    <w:rsid w:val="00F50475"/>
    <w:rsid w:val="00F5246A"/>
    <w:rsid w:val="00F6347C"/>
    <w:rsid w:val="00F66961"/>
    <w:rsid w:val="00F80567"/>
    <w:rsid w:val="00F80F80"/>
    <w:rsid w:val="00F82A8F"/>
    <w:rsid w:val="00F82CC8"/>
    <w:rsid w:val="00F911D9"/>
    <w:rsid w:val="00F96AD3"/>
    <w:rsid w:val="00F97393"/>
    <w:rsid w:val="00FA4C93"/>
    <w:rsid w:val="00FB0379"/>
    <w:rsid w:val="00FB0CB1"/>
    <w:rsid w:val="00FB5BEC"/>
    <w:rsid w:val="00FC236D"/>
    <w:rsid w:val="00FC3D87"/>
    <w:rsid w:val="00FC55C8"/>
    <w:rsid w:val="00FC61EF"/>
    <w:rsid w:val="00FC7D91"/>
    <w:rsid w:val="00FC7D9D"/>
    <w:rsid w:val="00FD43D8"/>
    <w:rsid w:val="00FD5B25"/>
    <w:rsid w:val="00FD6AF3"/>
    <w:rsid w:val="00FE090D"/>
    <w:rsid w:val="00FF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2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3711335A1FDF6A13A075BAEF634FA99AAF76FABECE377374A0D648CCC7A759FAC353CE299329BCw7X5L" TargetMode="External"/><Relationship Id="rId21" Type="http://schemas.openxmlformats.org/officeDocument/2006/relationships/hyperlink" Target="consultantplus://offline/ref=A83711335A1FDF6A13A075BAEF634FA99AAE71FBB1C7377374A0D648CCwCX7L" TargetMode="External"/><Relationship Id="rId42" Type="http://schemas.openxmlformats.org/officeDocument/2006/relationships/hyperlink" Target="consultantplus://offline/ref=A83711335A1FDF6A13A070B5EC634FA99CAC7DFFB398607125F5D8w4XDL" TargetMode="External"/><Relationship Id="rId47" Type="http://schemas.openxmlformats.org/officeDocument/2006/relationships/hyperlink" Target="consultantplus://offline/ref=B53307072846AB4FD525ADA4D38F969E12319C36588B0FB375C5CB540BxBXEL" TargetMode="External"/><Relationship Id="rId63" Type="http://schemas.openxmlformats.org/officeDocument/2006/relationships/hyperlink" Target="consultantplus://offline/ref=B53307072846AB4FD525ADA4D38F969E12319B38558F0FB375C5CB540BxBXEL" TargetMode="External"/><Relationship Id="rId68" Type="http://schemas.openxmlformats.org/officeDocument/2006/relationships/hyperlink" Target="consultantplus://offline/ref=B53307072846AB4FD525ADA4D38F969E12319B3854840FB375C5CB540BxBXEL" TargetMode="External"/><Relationship Id="rId84" Type="http://schemas.openxmlformats.org/officeDocument/2006/relationships/hyperlink" Target="consultantplus://offline/ref=B53307072846AB4FD525ADA4D38F969E12309B3C588E0FB375C5CB540BxBXEL" TargetMode="External"/><Relationship Id="rId89" Type="http://schemas.openxmlformats.org/officeDocument/2006/relationships/hyperlink" Target="consultantplus://offline/ref=B53307072846AB4FD525ADA4D38F969E12319A3D5C8C0FB375C5CB540BxBX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3711335A1FDF6A13A075BAEF634FA99AA872FBB8C9377374A0D648CCwCX7L" TargetMode="External"/><Relationship Id="rId29" Type="http://schemas.openxmlformats.org/officeDocument/2006/relationships/hyperlink" Target="consultantplus://offline/ref=A83711335A1FDF6A13A075BAEF634FA99AAE71F4B9CF377374A0D648CCwCX7L" TargetMode="External"/><Relationship Id="rId107" Type="http://schemas.openxmlformats.org/officeDocument/2006/relationships/hyperlink" Target="consultantplus://offline/ref=B53307072846AB4FD525ADA4D38F969E12319F3F558A0FB375C5CB540BxBXEL" TargetMode="External"/><Relationship Id="rId11" Type="http://schemas.openxmlformats.org/officeDocument/2006/relationships/hyperlink" Target="consultantplus://offline/ref=A83711335A1FDF6A13A075BAEF634FA99CAD7DFEBCC56A797CF9DA4ACBC8F84EFD8A5FCF299329wBXDL" TargetMode="External"/><Relationship Id="rId24" Type="http://schemas.openxmlformats.org/officeDocument/2006/relationships/hyperlink" Target="consultantplus://offline/ref=A83711335A1FDF6A13A075BAEF634FA99AAE75F8B9CA377374A0D648CCwCX7L" TargetMode="External"/><Relationship Id="rId32" Type="http://schemas.openxmlformats.org/officeDocument/2006/relationships/hyperlink" Target="consultantplus://offline/ref=A83711335A1FDF6A13A075BAEF634FA99AA972FDBBCF377374A0D648CCC7A759FAC353CE299329B7w7X5L" TargetMode="External"/><Relationship Id="rId37" Type="http://schemas.openxmlformats.org/officeDocument/2006/relationships/hyperlink" Target="consultantplus://offline/ref=A83711335A1FDF6A13A075BAEF634FA99AAE70FEB9CF377374A0D648CCC7A759FAC353CE299329B0w7X3L" TargetMode="External"/><Relationship Id="rId40" Type="http://schemas.openxmlformats.org/officeDocument/2006/relationships/hyperlink" Target="consultantplus://offline/ref=A83711335A1FDF6A13A075BAEF634FA99AAE70FEB9CC377374A0D648CCC7A759FAC353CE299329B6w7X5L" TargetMode="External"/><Relationship Id="rId45" Type="http://schemas.openxmlformats.org/officeDocument/2006/relationships/hyperlink" Target="consultantplus://offline/ref=A83711335A1FDF6A13A075BAEF634FA99AAF7DF5BFCE377374A0D648CCwCX7L" TargetMode="External"/><Relationship Id="rId53" Type="http://schemas.openxmlformats.org/officeDocument/2006/relationships/hyperlink" Target="consultantplus://offline/ref=B53307072846AB4FD525ADA4D38F969E12369E3A59890FB375C5CB540BxBXEL" TargetMode="External"/><Relationship Id="rId58" Type="http://schemas.openxmlformats.org/officeDocument/2006/relationships/hyperlink" Target="consultantplus://offline/ref=B53307072846AB4FD525ADA4D38F969E12319B385A8D0FB375C5CB540BxBXEL" TargetMode="External"/><Relationship Id="rId66" Type="http://schemas.openxmlformats.org/officeDocument/2006/relationships/hyperlink" Target="consultantplus://offline/ref=B53307072846AB4FD525ADA4D38F969E123097375A840FB375C5CB540BxBXEL" TargetMode="External"/><Relationship Id="rId74" Type="http://schemas.openxmlformats.org/officeDocument/2006/relationships/hyperlink" Target="consultantplus://offline/ref=B53307072846AB4FD525ADA4D38F969E12309F3F548652B97D9CC756x0XCL" TargetMode="External"/><Relationship Id="rId79" Type="http://schemas.openxmlformats.org/officeDocument/2006/relationships/hyperlink" Target="consultantplus://offline/ref=B53307072846AB4FD525ADA4D38F969E12379C365F8C0FB375C5CB540BxBXEL" TargetMode="External"/><Relationship Id="rId87" Type="http://schemas.openxmlformats.org/officeDocument/2006/relationships/hyperlink" Target="consultantplus://offline/ref=B53307072846AB4FD525ADA4D38F969E12319A3D5C8E0FB375C5CB540BxBXEL" TargetMode="External"/><Relationship Id="rId102" Type="http://schemas.openxmlformats.org/officeDocument/2006/relationships/hyperlink" Target="consultantplus://offline/ref=B53307072846AB4FD525ADA4D38F969E12349B3A548D0FB375C5CB540BxBXEL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A83711335A1FDF6A13A075BAEF634FA992A276F4BEC56A797CF9DA4ACBC8F84EFD8A5FCF299320wBX5L" TargetMode="External"/><Relationship Id="rId61" Type="http://schemas.openxmlformats.org/officeDocument/2006/relationships/hyperlink" Target="consultantplus://offline/ref=B53307072846AB4FD525ADA4D38F969E12309B3D58880FB375C5CB540BxBXEL" TargetMode="External"/><Relationship Id="rId82" Type="http://schemas.openxmlformats.org/officeDocument/2006/relationships/hyperlink" Target="consultantplus://offline/ref=B53307072846AB4FD525ADA4D38F969E12319A3D5F890FB375C5CB540BxBXEL" TargetMode="External"/><Relationship Id="rId90" Type="http://schemas.openxmlformats.org/officeDocument/2006/relationships/hyperlink" Target="consultantplus://offline/ref=B53307072846AB4FD525ADA4D38F969E12349D38548E0FB375C5CB540BxBXEL" TargetMode="External"/><Relationship Id="rId95" Type="http://schemas.openxmlformats.org/officeDocument/2006/relationships/hyperlink" Target="consultantplus://offline/ref=B53307072846AB4FD525ADA4D38F969E12379A3D5B890FB375C5CB540BxBXEL" TargetMode="External"/><Relationship Id="rId19" Type="http://schemas.openxmlformats.org/officeDocument/2006/relationships/hyperlink" Target="consultantplus://offline/ref=A83711335A1FDF6A13A075BAEF634FA99AAE71FBB1C7377374A0D648CCC7A759FAC353CE299321B4w7X5L" TargetMode="External"/><Relationship Id="rId14" Type="http://schemas.openxmlformats.org/officeDocument/2006/relationships/hyperlink" Target="consultantplus://offline/ref=A83711335A1FDF6A13A075BAEF634FA992A370F8B0C56A797CF9DA4AwCXBL" TargetMode="External"/><Relationship Id="rId22" Type="http://schemas.openxmlformats.org/officeDocument/2006/relationships/hyperlink" Target="consultantplus://offline/ref=A83711335A1FDF6A13A075BAEF634FA99AA972FDBBCF377374A0D648CCC7A759FAC353CE299329B4w7X7L" TargetMode="External"/><Relationship Id="rId27" Type="http://schemas.openxmlformats.org/officeDocument/2006/relationships/hyperlink" Target="consultantplus://offline/ref=A83711335A1FDF6A13A075BAEF634FA99AAE71FBB0CE377374A0D648CCwCX7L" TargetMode="External"/><Relationship Id="rId30" Type="http://schemas.openxmlformats.org/officeDocument/2006/relationships/hyperlink" Target="consultantplus://offline/ref=A83711335A1FDF6A13A075BAEF634FA99AAE71F4B8C8377374A0D648CCwCX7L" TargetMode="External"/><Relationship Id="rId35" Type="http://schemas.openxmlformats.org/officeDocument/2006/relationships/hyperlink" Target="consultantplus://offline/ref=A83711335A1FDF6A13A075BAEF634FA99AAE70FEBACA377374A0D648CCC7A759FAC353CE299329B7w7X4L" TargetMode="External"/><Relationship Id="rId43" Type="http://schemas.openxmlformats.org/officeDocument/2006/relationships/hyperlink" Target="consultantplus://offline/ref=A83711335A1FDF6A13A075BAEF634FA99AAE71F5B1CB377374A0D648CCC7A759FAC353CE299329B4w7X3L" TargetMode="External"/><Relationship Id="rId48" Type="http://schemas.openxmlformats.org/officeDocument/2006/relationships/hyperlink" Target="consultantplus://offline/ref=B53307072846AB4FD525ADA4D38F969E12319B38558D0FB375C5CB540BxBXEL" TargetMode="External"/><Relationship Id="rId56" Type="http://schemas.openxmlformats.org/officeDocument/2006/relationships/hyperlink" Target="consultantplus://offline/ref=B53307072846AB4FD525ADA4D38F969E123096385B8F0FB375C5CB540BxBXEL" TargetMode="External"/><Relationship Id="rId64" Type="http://schemas.openxmlformats.org/officeDocument/2006/relationships/hyperlink" Target="consultantplus://offline/ref=B53307072846AB4FD525ADA4D38F969E12319B375D850FB375C5CB540BxBXEL" TargetMode="External"/><Relationship Id="rId69" Type="http://schemas.openxmlformats.org/officeDocument/2006/relationships/hyperlink" Target="consultantplus://offline/ref=B53307072846AB4FD525ADA4D38F969E12309737548D0FB375C5CB540BxBXEL" TargetMode="External"/><Relationship Id="rId77" Type="http://schemas.openxmlformats.org/officeDocument/2006/relationships/hyperlink" Target="consultantplus://offline/ref=B53307072846AB4FD525ADA4D38F969E12309B3B5C850FB375C5CB540BxBXEL" TargetMode="External"/><Relationship Id="rId100" Type="http://schemas.openxmlformats.org/officeDocument/2006/relationships/hyperlink" Target="consultantplus://offline/ref=B53307072846AB4FD525ADA4D38F969E123698365D8D0FB375C5CB540BxBXEL" TargetMode="External"/><Relationship Id="rId105" Type="http://schemas.openxmlformats.org/officeDocument/2006/relationships/hyperlink" Target="consultantplus://offline/ref=B53307072846AB4FD525ADA4D38F969E12319B37558B0FB375C5CB540BxBXEL" TargetMode="External"/><Relationship Id="rId8" Type="http://schemas.openxmlformats.org/officeDocument/2006/relationships/hyperlink" Target="consultantplus://offline/ref=A83711335A1FDF6A13A075BAEF634FA99AAF7DF4B1CE377374A0D648CCwCX7L" TargetMode="External"/><Relationship Id="rId51" Type="http://schemas.openxmlformats.org/officeDocument/2006/relationships/hyperlink" Target="consultantplus://offline/ref=B53307072846AB4FD525ADA4D38F969E12369E3E598D0FB375C5CB540BxBXEL" TargetMode="External"/><Relationship Id="rId72" Type="http://schemas.openxmlformats.org/officeDocument/2006/relationships/hyperlink" Target="consultantplus://offline/ref=B53307072846AB4FD525ADA4D38F969E12319C3B558A0FB375C5CB540BxBXEL" TargetMode="External"/><Relationship Id="rId80" Type="http://schemas.openxmlformats.org/officeDocument/2006/relationships/hyperlink" Target="consultantplus://offline/ref=B53307072846AB4FD525ADA4D38F969E1236983E5E8C0FB375C5CB540BxBXEL" TargetMode="External"/><Relationship Id="rId85" Type="http://schemas.openxmlformats.org/officeDocument/2006/relationships/hyperlink" Target="consultantplus://offline/ref=B53307072846AB4FD525ADA4D38F969E12319A3D5C8F0FB375C5CB540BxBXEL" TargetMode="External"/><Relationship Id="rId93" Type="http://schemas.openxmlformats.org/officeDocument/2006/relationships/hyperlink" Target="consultantplus://offline/ref=B53307072846AB4FD525ADA4D38F969E12319B3858850FB375C5CB540BxBXEL" TargetMode="External"/><Relationship Id="rId98" Type="http://schemas.openxmlformats.org/officeDocument/2006/relationships/hyperlink" Target="consultantplus://offline/ref=B53307072846AB4FD525ADA4D38F969E12359B3D5C850FB375C5CB540BxBX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3711335A1FDF6A13A075BAEF634FA99CAC77FEBFC56A797CF9DA4ACBC8F84EFD8A5FCF299329wBXCL" TargetMode="External"/><Relationship Id="rId17" Type="http://schemas.openxmlformats.org/officeDocument/2006/relationships/hyperlink" Target="consultantplus://offline/ref=A83711335A1FDF6A13A075BAEF634FA99AAF7DF5BFC6377374A0D648CCwCX7L" TargetMode="External"/><Relationship Id="rId25" Type="http://schemas.openxmlformats.org/officeDocument/2006/relationships/hyperlink" Target="consultantplus://offline/ref=A83711335A1FDF6A13A075BAEF634FA99AA972FDBBCF377374A0D648CCC7A759FAC353CE299329B4w7X7L" TargetMode="External"/><Relationship Id="rId33" Type="http://schemas.openxmlformats.org/officeDocument/2006/relationships/hyperlink" Target="consultantplus://offline/ref=A83711335A1FDF6A13A075BAEF634FA99AAB7CFFB0CF377374A0D648CCC7A759FAC353CE299328B1w7X6L" TargetMode="External"/><Relationship Id="rId38" Type="http://schemas.openxmlformats.org/officeDocument/2006/relationships/hyperlink" Target="consultantplus://offline/ref=A83711335A1FDF6A13A075BAEF634FA99AAE70FEB9CC377374A0D648CCC7A759FAC353CE299329B6w7X5L" TargetMode="External"/><Relationship Id="rId46" Type="http://schemas.openxmlformats.org/officeDocument/2006/relationships/hyperlink" Target="consultantplus://offline/ref=B53307072846AB4FD525ADA4D38F969E113C983A56DB58B12490C5x5X1L" TargetMode="External"/><Relationship Id="rId59" Type="http://schemas.openxmlformats.org/officeDocument/2006/relationships/hyperlink" Target="consultantplus://offline/ref=B53307072846AB4FD525ADA4D38F969E12379D365F8E0FB375C5CB540BxBXEL" TargetMode="External"/><Relationship Id="rId67" Type="http://schemas.openxmlformats.org/officeDocument/2006/relationships/hyperlink" Target="consultantplus://offline/ref=B53307072846AB4FD525ADA4D38F969E1230973755890FB375C5CB540BxBXEL" TargetMode="External"/><Relationship Id="rId103" Type="http://schemas.openxmlformats.org/officeDocument/2006/relationships/hyperlink" Target="consultantplus://offline/ref=B53307072846AB4FD525ADA4D38F969E1B329F3F588652B97D9CC7560CB14C4B5BDC04D0D9A917xCX4L" TargetMode="External"/><Relationship Id="rId108" Type="http://schemas.openxmlformats.org/officeDocument/2006/relationships/hyperlink" Target="consultantplus://offline/ref=B53307072846AB4FD525ADA4D38F969E12319D3A5F8E0FB375C5CB540BxBXEL" TargetMode="External"/><Relationship Id="rId20" Type="http://schemas.openxmlformats.org/officeDocument/2006/relationships/hyperlink" Target="consultantplus://offline/ref=A83711335A1FDF6A13A075BAEF634FA99AAF75FCBDCE377374A0D648CCC7A759FAC353CE299329B4w7X6L" TargetMode="External"/><Relationship Id="rId41" Type="http://schemas.openxmlformats.org/officeDocument/2006/relationships/hyperlink" Target="consultantplus://offline/ref=A83711335A1FDF6A13A075BAEF634FA99AA974FDBCCE377374A0D648CCwCX7L" TargetMode="External"/><Relationship Id="rId54" Type="http://schemas.openxmlformats.org/officeDocument/2006/relationships/hyperlink" Target="consultantplus://offline/ref=B53307072846AB4FD525ADA4D38F969E1535983A5E8652B97D9CC756x0XCL" TargetMode="External"/><Relationship Id="rId62" Type="http://schemas.openxmlformats.org/officeDocument/2006/relationships/hyperlink" Target="consultantplus://offline/ref=B53307072846AB4FD525ADA4D38F969E12319B385A8C0FB375C5CB540BxBXEL" TargetMode="External"/><Relationship Id="rId70" Type="http://schemas.openxmlformats.org/officeDocument/2006/relationships/hyperlink" Target="consultantplus://offline/ref=B53307072846AB4FD525ADA4D38F969E1230973A5E890FB375C5CB540BxBXEL" TargetMode="External"/><Relationship Id="rId75" Type="http://schemas.openxmlformats.org/officeDocument/2006/relationships/hyperlink" Target="consultantplus://offline/ref=B53307072846AB4FD525ADA4D38F969E1B3D9A3F548652B97D9CC756x0XCL" TargetMode="External"/><Relationship Id="rId83" Type="http://schemas.openxmlformats.org/officeDocument/2006/relationships/hyperlink" Target="consultantplus://offline/ref=B53307072846AB4FD525ADA4D38F969E123698365F840FB375C5CB540BxBXEL" TargetMode="External"/><Relationship Id="rId88" Type="http://schemas.openxmlformats.org/officeDocument/2006/relationships/hyperlink" Target="consultantplus://offline/ref=B53307072846AB4FD525ADA4D38F969E1236983E5E8C0FB375C5CB540BBE135C5C9508D1D9A916C5xEXEL" TargetMode="External"/><Relationship Id="rId91" Type="http://schemas.openxmlformats.org/officeDocument/2006/relationships/hyperlink" Target="consultantplus://offline/ref=B53307072846AB4FD525ADA4D38F969E12319E3D5B850FB375C5CB540BxBXEL" TargetMode="External"/><Relationship Id="rId96" Type="http://schemas.openxmlformats.org/officeDocument/2006/relationships/hyperlink" Target="consultantplus://offline/ref=B53307072846AB4FD525ADA4D38F969E1230983B5B8D0FB375C5CB540BxBXEL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F7DF4B0CA377374A0D648CCwCX7L" TargetMode="External"/><Relationship Id="rId15" Type="http://schemas.openxmlformats.org/officeDocument/2006/relationships/hyperlink" Target="consultantplus://offline/ref=A83711335A1FDF6A13A075BAEF634FA99EAA73F9BDC56A797CF9DA4AwCXBL" TargetMode="External"/><Relationship Id="rId23" Type="http://schemas.openxmlformats.org/officeDocument/2006/relationships/hyperlink" Target="consultantplus://offline/ref=A83711335A1FDF6A13A075BAEF634FA99AAE77F9BACD377374A0D648CCwCX7L" TargetMode="External"/><Relationship Id="rId28" Type="http://schemas.openxmlformats.org/officeDocument/2006/relationships/hyperlink" Target="consultantplus://offline/ref=A83711335A1FDF6A13A075BAEF634FA99AAE76F5BDC8377374A0D648CCwCX7L" TargetMode="External"/><Relationship Id="rId36" Type="http://schemas.openxmlformats.org/officeDocument/2006/relationships/hyperlink" Target="consultantplus://offline/ref=A83711335A1FDF6A13A075BAEF634FA99AAE70FEB9CC377374A0D648CCC7A759FAC353CE299329B6w7X5L" TargetMode="External"/><Relationship Id="rId49" Type="http://schemas.openxmlformats.org/officeDocument/2006/relationships/hyperlink" Target="consultantplus://offline/ref=B53307072846AB4FD525ADA4D38F969E12319B375D8B0FB375C5CB540BxBXEL" TargetMode="External"/><Relationship Id="rId57" Type="http://schemas.openxmlformats.org/officeDocument/2006/relationships/hyperlink" Target="consultantplus://offline/ref=B53307072846AB4FD525ADA4D38F969E1237973A558C0FB375C5CB540BxBXEL" TargetMode="External"/><Relationship Id="rId106" Type="http://schemas.openxmlformats.org/officeDocument/2006/relationships/hyperlink" Target="consultantplus://offline/ref=B53307072846AB4FD525ADA4D38F969E12379B3959850FB375C5CB540BxBXEL" TargetMode="External"/><Relationship Id="rId10" Type="http://schemas.openxmlformats.org/officeDocument/2006/relationships/hyperlink" Target="consultantplus://offline/ref=A83711335A1FDF6A13A075BAEF634FA99AAE75F8B9CA377374A0D648CCwCX7L" TargetMode="External"/><Relationship Id="rId31" Type="http://schemas.openxmlformats.org/officeDocument/2006/relationships/hyperlink" Target="consultantplus://offline/ref=A83711335A1FDF6A13A075BAEF634FA99AAE77F9BACD377374A0D648CCwCX7L" TargetMode="External"/><Relationship Id="rId44" Type="http://schemas.openxmlformats.org/officeDocument/2006/relationships/hyperlink" Target="consultantplus://offline/ref=A83711335A1FDF6A13A075BAEF634FA99AAE71F5B1CB377374A0D648CCC7A759FAC353CE299329B7w7X7L" TargetMode="External"/><Relationship Id="rId52" Type="http://schemas.openxmlformats.org/officeDocument/2006/relationships/hyperlink" Target="consultantplus://offline/ref=B53307072846AB4FD525ADA4D38F969E163D9F3B5A8652B97D9CC756x0XCL" TargetMode="External"/><Relationship Id="rId60" Type="http://schemas.openxmlformats.org/officeDocument/2006/relationships/hyperlink" Target="consultantplus://offline/ref=B53307072846AB4FD525ADA4D38F969E12319B3F5C8C0FB375C5CB540BxBXEL" TargetMode="External"/><Relationship Id="rId65" Type="http://schemas.openxmlformats.org/officeDocument/2006/relationships/hyperlink" Target="consultantplus://offline/ref=B53307072846AB4FD525ADA4D38F969E1230983B5E8B0FB375C5CB540BxBXEL" TargetMode="External"/><Relationship Id="rId73" Type="http://schemas.openxmlformats.org/officeDocument/2006/relationships/hyperlink" Target="consultantplus://offline/ref=B53307072846AB4FD525ADA4D38F969E12319B38558E0FB375C5CB540BxBXEL" TargetMode="External"/><Relationship Id="rId78" Type="http://schemas.openxmlformats.org/officeDocument/2006/relationships/hyperlink" Target="consultantplus://offline/ref=B53307072846AB4FD525ADA4D38F969E1B369839588652B97D9CC756x0XCL" TargetMode="External"/><Relationship Id="rId81" Type="http://schemas.openxmlformats.org/officeDocument/2006/relationships/hyperlink" Target="consultantplus://offline/ref=B53307072846AB4FD525ADA4D38F969E1B339937588652B97D9CC756x0XCL" TargetMode="External"/><Relationship Id="rId86" Type="http://schemas.openxmlformats.org/officeDocument/2006/relationships/hyperlink" Target="consultantplus://offline/ref=B53307072846AB4FD525ADA4D38F969E12319A3D5F8E0FB375C5CB540BxBXEL" TargetMode="External"/><Relationship Id="rId94" Type="http://schemas.openxmlformats.org/officeDocument/2006/relationships/hyperlink" Target="consultantplus://offline/ref=B53307072846AB4FD525ADA4D38F969E12319B3755850FB375C5CB540BxBXEL" TargetMode="External"/><Relationship Id="rId99" Type="http://schemas.openxmlformats.org/officeDocument/2006/relationships/hyperlink" Target="consultantplus://offline/ref=B53307072846AB4FD525ADA4D38F969E1B3498395B8652B97D9CC756x0XCL" TargetMode="External"/><Relationship Id="rId101" Type="http://schemas.openxmlformats.org/officeDocument/2006/relationships/hyperlink" Target="consultantplus://offline/ref=B53307072846AB4FD525ADA4D38F969E12319B3654880FB375C5CB540BxBXEL" TargetMode="External"/><Relationship Id="rId4" Type="http://schemas.openxmlformats.org/officeDocument/2006/relationships/hyperlink" Target="consultantplus://offline/ref=A83711335A1FDF6A13A075BAEF634FA99AAF76FABECE377374A0D648CCC7A759FAC353CE299329B5w7X7L" TargetMode="External"/><Relationship Id="rId9" Type="http://schemas.openxmlformats.org/officeDocument/2006/relationships/hyperlink" Target="consultantplus://offline/ref=A83711335A1FDF6A13A075BAEF634FA992AF73F5BBC56A797CF9DA4ACBC8F84EFD8A5FCF29932DwBX0L" TargetMode="External"/><Relationship Id="rId13" Type="http://schemas.openxmlformats.org/officeDocument/2006/relationships/hyperlink" Target="consultantplus://offline/ref=A83711335A1FDF6A13A075BAEF634FA99AAF7DF4B1CE377374A0D648CCwCX7L" TargetMode="External"/><Relationship Id="rId18" Type="http://schemas.openxmlformats.org/officeDocument/2006/relationships/hyperlink" Target="consultantplus://offline/ref=A83711335A1FDF6A13A075BAEF634FA99AAF75FCBDCF377374A0D648CCC7A759FAC353CE299329B4w7X2L" TargetMode="External"/><Relationship Id="rId39" Type="http://schemas.openxmlformats.org/officeDocument/2006/relationships/hyperlink" Target="consultantplus://offline/ref=A83711335A1FDF6A13A075BAEF634FA99AAE70FEB9CC377374A0D648CCC7A759FAC353CE299329B6w7X5L" TargetMode="External"/><Relationship Id="rId109" Type="http://schemas.openxmlformats.org/officeDocument/2006/relationships/hyperlink" Target="consultantplus://offline/ref=B53307072846AB4FD525ADA4D38F969E12319D3A5F8E0FB375C5CB540BxBXEL" TargetMode="External"/><Relationship Id="rId34" Type="http://schemas.openxmlformats.org/officeDocument/2006/relationships/hyperlink" Target="consultantplus://offline/ref=A83711335A1FDF6A13A075BAEF634FA99AAA76F9B8CB377374A0D648CCC7A759FAC353CE299329B5w7X2L" TargetMode="External"/><Relationship Id="rId50" Type="http://schemas.openxmlformats.org/officeDocument/2006/relationships/hyperlink" Target="consultantplus://offline/ref=B53307072846AB4FD525ADA4D38F969E12319B375C8C0FB375C5CB540BxBXEL" TargetMode="External"/><Relationship Id="rId55" Type="http://schemas.openxmlformats.org/officeDocument/2006/relationships/hyperlink" Target="consultantplus://offline/ref=B53307072846AB4FD525ADA4D38F969E12319B385B890FB375C5CB540BxBXEL" TargetMode="External"/><Relationship Id="rId76" Type="http://schemas.openxmlformats.org/officeDocument/2006/relationships/hyperlink" Target="consultantplus://offline/ref=B53307072846AB4FD525ADA4D38F969E123099395E8B0FB375C5CB540BxBXEL" TargetMode="External"/><Relationship Id="rId97" Type="http://schemas.openxmlformats.org/officeDocument/2006/relationships/hyperlink" Target="consultantplus://offline/ref=B53307072846AB4FD525ADA4D38F969E1235983659850FB375C5CB540BxBXEL" TargetMode="External"/><Relationship Id="rId104" Type="http://schemas.openxmlformats.org/officeDocument/2006/relationships/hyperlink" Target="consultantplus://offline/ref=B53307072846AB4FD525ADA4D38F969E1B329F3F5C8652B97D9CC7560CB14C4B5BDC04D0D9AA10xCXEL" TargetMode="External"/><Relationship Id="rId7" Type="http://schemas.openxmlformats.org/officeDocument/2006/relationships/hyperlink" Target="consultantplus://offline/ref=A83711335A1FDF6A13A075BAEF634FA99AAE71FBB1C7377374A0D648CCC7A759FAC353CE299328B2w7X9L" TargetMode="External"/><Relationship Id="rId71" Type="http://schemas.openxmlformats.org/officeDocument/2006/relationships/hyperlink" Target="consultantplus://offline/ref=B53307072846AB4FD525ADA4D38F969E12319B3F5F8C0FB375C5CB540BxBXEL" TargetMode="External"/><Relationship Id="rId92" Type="http://schemas.openxmlformats.org/officeDocument/2006/relationships/hyperlink" Target="consultantplus://offline/ref=B53307072846AB4FD525ADA4D38F969E12309C395B8D0FB375C5CB540BxB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10265</Words>
  <Characters>58517</Characters>
  <Application>Microsoft Office Word</Application>
  <DocSecurity>0</DocSecurity>
  <Lines>487</Lines>
  <Paragraphs>137</Paragraphs>
  <ScaleCrop>false</ScaleCrop>
  <Company/>
  <LinksUpToDate>false</LinksUpToDate>
  <CharactersWithSpaces>68645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2013-12-11T11:23:00Z</dcterms:created>
  <dcterms:modified xsi:type="dcterms:W3CDTF">2013-12-11T11:25:00Z</dcterms:modified>
</cp:coreProperties>
</file>