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7" w:rsidRPr="003E3733" w:rsidRDefault="002E4247" w:rsidP="002E4247">
      <w:pPr>
        <w:pStyle w:val="a3"/>
        <w:jc w:val="center"/>
        <w:rPr>
          <w:i/>
          <w:color w:val="FF0000"/>
          <w:sz w:val="40"/>
          <w:szCs w:val="40"/>
          <w:u w:color="0070C0"/>
        </w:rPr>
      </w:pPr>
      <w:r w:rsidRPr="003E3733">
        <w:rPr>
          <w:i/>
          <w:noProof/>
          <w:color w:val="FF0000"/>
          <w:sz w:val="40"/>
          <w:szCs w:val="40"/>
          <w:u w:color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636270</wp:posOffset>
            </wp:positionV>
            <wp:extent cx="2209800" cy="2120900"/>
            <wp:effectExtent l="19050" t="0" r="0" b="0"/>
            <wp:wrapSquare wrapText="bothSides"/>
            <wp:docPr id="4" name="Рисунок 4" descr="http://im1-tub-ru.yandex.net/i?id=44064124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44064124-4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733">
        <w:rPr>
          <w:i/>
          <w:color w:val="FF0000"/>
          <w:sz w:val="40"/>
          <w:szCs w:val="40"/>
          <w:u w:color="0070C0"/>
        </w:rPr>
        <w:t>31 мая 2014 года – Всемирный день без табака</w:t>
      </w:r>
    </w:p>
    <w:p w:rsidR="00A364CF" w:rsidRPr="003E3733" w:rsidRDefault="002E4247" w:rsidP="00A003B8">
      <w:pPr>
        <w:pStyle w:val="a3"/>
        <w:spacing w:after="0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64CF" w:rsidRPr="003E3733">
        <w:rPr>
          <w:b w:val="0"/>
          <w:color w:val="auto"/>
          <w:sz w:val="28"/>
          <w:szCs w:val="28"/>
        </w:rPr>
        <w:t>31 мая во всем мире каждый год празднуется Всемирный день без табака, учрежденный Всемирной Организации Здравоохранения в 1987 году с целью привлечь внимание к табачной эпидемии и поддающимся предотвращению смертям и болезням, которые она вызывает.</w:t>
      </w:r>
    </w:p>
    <w:p w:rsidR="00A364CF" w:rsidRPr="003E3733" w:rsidRDefault="00A364CF" w:rsidP="00A003B8">
      <w:pPr>
        <w:pStyle w:val="a3"/>
        <w:spacing w:after="0"/>
        <w:jc w:val="both"/>
        <w:rPr>
          <w:b w:val="0"/>
          <w:color w:val="auto"/>
          <w:sz w:val="28"/>
          <w:szCs w:val="28"/>
        </w:rPr>
      </w:pPr>
      <w:r w:rsidRPr="003E3733">
        <w:rPr>
          <w:b w:val="0"/>
          <w:color w:val="auto"/>
          <w:sz w:val="28"/>
          <w:szCs w:val="28"/>
        </w:rPr>
        <w:t xml:space="preserve">           Это ежегодное событие информирует общественность об опасностях потребления табака, методах продвижения товара, используемых табачными компаниями, о том, что делается для борьбы с табачной эпидемией, и что люди во всем мире могут сделать, чтобы добиться своего права на здоровье и здоровую жизнь и защитить будущие поколения.</w:t>
      </w:r>
    </w:p>
    <w:p w:rsidR="00A364CF" w:rsidRPr="003E3733" w:rsidRDefault="00A364CF" w:rsidP="00A003B8">
      <w:pPr>
        <w:spacing w:after="0" w:line="240" w:lineRule="auto"/>
        <w:jc w:val="both"/>
        <w:rPr>
          <w:rFonts w:eastAsia="Calibri"/>
          <w:b w:val="0"/>
          <w:color w:val="auto"/>
        </w:rPr>
      </w:pPr>
      <w:r w:rsidRPr="003E3733">
        <w:rPr>
          <w:b w:val="0"/>
          <w:color w:val="auto"/>
        </w:rPr>
        <w:tab/>
      </w:r>
      <w:r w:rsidRPr="003E3733">
        <w:rPr>
          <w:rFonts w:eastAsia="Calibri"/>
          <w:b w:val="0"/>
          <w:color w:val="auto"/>
        </w:rPr>
        <w:t xml:space="preserve">Статистика сообщает, что каждая десятая женщина в России – курит, а 50-60% мужчин заядлые курильщики. Несмотря на усилия здравоохранительных организаций, не так уж много людей бросает курить, не помогает даже риск смерти: курение и заболевания, которые оно вызывает, каждый год убивают около миллиона россиян. Это куда больше, чем от СПИДА, аварий на дорогах или употребления тяжелых наркотиков. </w:t>
      </w:r>
    </w:p>
    <w:p w:rsidR="00A364CF" w:rsidRPr="003E3733" w:rsidRDefault="00A364CF" w:rsidP="00A003B8">
      <w:pPr>
        <w:spacing w:after="0" w:line="240" w:lineRule="auto"/>
        <w:jc w:val="both"/>
        <w:rPr>
          <w:b w:val="0"/>
          <w:color w:val="auto"/>
        </w:rPr>
      </w:pPr>
      <w:r w:rsidRPr="003E3733">
        <w:rPr>
          <w:b w:val="0"/>
          <w:color w:val="auto"/>
        </w:rPr>
        <w:t xml:space="preserve">         </w:t>
      </w:r>
      <w:r w:rsidRPr="003E3733">
        <w:rPr>
          <w:rFonts w:eastAsia="Calibri"/>
          <w:b w:val="0"/>
          <w:color w:val="auto"/>
        </w:rPr>
        <w:t xml:space="preserve">Каждый год огромное количество денег тратится на то, чтобы разъяснить вред курения, разработать новые методы избавления от зависимости и донести до населения уже существующие. В то же время, табачная индустрия тратит миллионы, чтобы провоцировать людей покупать больше, дороже и регулярнее. </w:t>
      </w:r>
    </w:p>
    <w:p w:rsidR="006C559F" w:rsidRPr="0034615E" w:rsidRDefault="006C559F" w:rsidP="00A003B8">
      <w:pPr>
        <w:pStyle w:val="a3"/>
        <w:shd w:val="clear" w:color="auto" w:fill="FFFFFF"/>
        <w:spacing w:after="0"/>
        <w:ind w:right="400"/>
        <w:jc w:val="both"/>
        <w:textAlignment w:val="baseline"/>
        <w:rPr>
          <w:color w:val="333333"/>
          <w:sz w:val="28"/>
          <w:szCs w:val="28"/>
          <w:u w:color="FF0000"/>
          <w:bdr w:val="none" w:sz="0" w:space="0" w:color="auto" w:frame="1"/>
        </w:rPr>
      </w:pPr>
      <w:r w:rsidRPr="0034615E">
        <w:rPr>
          <w:color w:val="333333"/>
          <w:sz w:val="28"/>
          <w:szCs w:val="28"/>
          <w:bdr w:val="none" w:sz="0" w:space="0" w:color="auto" w:frame="1"/>
        </w:rPr>
        <w:t xml:space="preserve">          </w:t>
      </w:r>
      <w:r w:rsidRPr="0034615E">
        <w:rPr>
          <w:color w:val="333333"/>
          <w:sz w:val="28"/>
          <w:szCs w:val="28"/>
          <w:u w:color="FF0000"/>
          <w:bdr w:val="none" w:sz="0" w:space="0" w:color="auto" w:frame="1"/>
        </w:rPr>
        <w:t xml:space="preserve">По случаю Всемирного дня без табака 2014 года </w:t>
      </w:r>
      <w:proofErr w:type="gramStart"/>
      <w:r w:rsidRPr="0034615E">
        <w:rPr>
          <w:color w:val="333333"/>
          <w:sz w:val="28"/>
          <w:szCs w:val="28"/>
          <w:u w:color="FF0000"/>
          <w:bdr w:val="none" w:sz="0" w:space="0" w:color="auto" w:frame="1"/>
        </w:rPr>
        <w:t>ВОЗ</w:t>
      </w:r>
      <w:proofErr w:type="gramEnd"/>
      <w:r w:rsidRPr="0034615E">
        <w:rPr>
          <w:color w:val="333333"/>
          <w:sz w:val="28"/>
          <w:szCs w:val="28"/>
          <w:u w:color="FF0000"/>
          <w:bdr w:val="none" w:sz="0" w:space="0" w:color="auto" w:frame="1"/>
        </w:rPr>
        <w:t xml:space="preserve"> и партнеры призывают страны повысить налоги на табачные изделия.</w:t>
      </w:r>
    </w:p>
    <w:p w:rsidR="00A364CF" w:rsidRPr="00A364CF" w:rsidRDefault="000B0EC9" w:rsidP="00A003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 w:val="0"/>
          <w:color w:val="333333"/>
          <w:lang w:eastAsia="ru-RU"/>
        </w:rPr>
      </w:pPr>
      <w:r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 xml:space="preserve">           </w:t>
      </w:r>
      <w:r w:rsidR="00442DFC"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 xml:space="preserve">Наиболее </w:t>
      </w:r>
      <w:r w:rsidR="00A364CF" w:rsidRPr="00A364CF"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>мощным и эффективным по стоимости подходом для борьбы с дальнейшим распространением употребления табака во всем мире является простое повышение цен на табак путем использования налогов на потребление.</w:t>
      </w:r>
    </w:p>
    <w:p w:rsidR="00A364CF" w:rsidRPr="00A364CF" w:rsidRDefault="000B0EC9" w:rsidP="00A003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 w:val="0"/>
          <w:color w:val="333333"/>
          <w:lang w:eastAsia="ru-RU"/>
        </w:rPr>
      </w:pPr>
      <w:r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 xml:space="preserve">          </w:t>
      </w:r>
      <w:proofErr w:type="gramStart"/>
      <w:r w:rsidR="00A364CF" w:rsidRPr="00A364CF"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>Избежание</w:t>
      </w:r>
      <w:proofErr w:type="gramEnd"/>
      <w:r w:rsidR="00A364CF" w:rsidRPr="00A364CF"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 xml:space="preserve"> налогов и уклонение от них подрывают усилия по борьбе против табака и означают для правительств значительные потери в поступлениях.</w:t>
      </w:r>
    </w:p>
    <w:p w:rsidR="00A364CF" w:rsidRPr="00A364CF" w:rsidRDefault="000B0EC9" w:rsidP="00A003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 w:val="0"/>
          <w:color w:val="333333"/>
          <w:lang w:eastAsia="ru-RU"/>
        </w:rPr>
      </w:pPr>
      <w:r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 xml:space="preserve">          </w:t>
      </w:r>
      <w:r w:rsidR="00A364CF" w:rsidRPr="00A364CF"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>Страны с низким и средним уровнем дохода могут повышать свои собственные налоги на табак и использовать их для финансирования своих систем здравоохранения.</w:t>
      </w:r>
    </w:p>
    <w:p w:rsidR="00A364CF" w:rsidRPr="00A364CF" w:rsidRDefault="000B0EC9" w:rsidP="00A003B8">
      <w:pPr>
        <w:shd w:val="clear" w:color="auto" w:fill="FFFFFF"/>
        <w:tabs>
          <w:tab w:val="left" w:pos="8647"/>
        </w:tabs>
        <w:spacing w:after="0" w:line="240" w:lineRule="auto"/>
        <w:ind w:right="424"/>
        <w:jc w:val="both"/>
        <w:textAlignment w:val="baseline"/>
        <w:rPr>
          <w:rFonts w:eastAsia="Times New Roman"/>
          <w:b w:val="0"/>
          <w:color w:val="333333"/>
          <w:lang w:eastAsia="ru-RU"/>
        </w:rPr>
      </w:pPr>
      <w:r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 xml:space="preserve">           </w:t>
      </w:r>
      <w:r w:rsidR="00A364CF" w:rsidRPr="00A364CF"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>Всесторонние меры борьбы против табака, особенно меры, направленные на снижение спроса, такие как высокие налоги, запрет на рекламу и стимулирование продажи, запрет курения в общественных местах и содействие людям, желающим бросить курить, эффективны в уменьшении масштабов употребления табака и, следовательно, числа случаев смерти и заболеваний, связанных с табаком.</w:t>
      </w:r>
    </w:p>
    <w:p w:rsidR="00A364CF" w:rsidRPr="00A364CF" w:rsidRDefault="00A364CF" w:rsidP="00A003B8">
      <w:pPr>
        <w:pStyle w:val="a3"/>
        <w:shd w:val="clear" w:color="auto" w:fill="FFFFFF"/>
        <w:spacing w:after="0"/>
        <w:ind w:right="400"/>
        <w:jc w:val="both"/>
        <w:textAlignment w:val="baseline"/>
        <w:rPr>
          <w:b w:val="0"/>
          <w:color w:val="333333"/>
          <w:sz w:val="28"/>
          <w:szCs w:val="28"/>
        </w:rPr>
      </w:pPr>
      <w:r w:rsidRPr="003E3733">
        <w:rPr>
          <w:b w:val="0"/>
          <w:sz w:val="28"/>
          <w:szCs w:val="28"/>
        </w:rPr>
        <w:lastRenderedPageBreak/>
        <w:tab/>
      </w:r>
      <w:r w:rsidR="006C559F" w:rsidRPr="003E3733">
        <w:rPr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A364CF">
        <w:rPr>
          <w:b w:val="0"/>
          <w:color w:val="333333"/>
          <w:sz w:val="28"/>
          <w:szCs w:val="28"/>
          <w:bdr w:val="none" w:sz="0" w:space="0" w:color="auto" w:frame="1"/>
        </w:rPr>
        <w:t>Рамочная конвенция ВОЗ по борьбе против табака (РКБТ ВОЗ) призывает страны проводить налоговую и ценовую политику в отношении табачных изделий, способствующую снижению уровней потребления табака. Научные исследования свидетельствуют о том, что повышение налогов особенно эффективно для снижения уровней употребления табака среди групп населения с более низким уровнем дохода и для предотвращения того, чтобы молодые люди не начинали курить. При повышении налогов на табачные изделия на 10% уровень потребления табака снижается на 4% в странах с высоким уровнем дохода и до 8% в странах со средним и низким уровнем дохода.</w:t>
      </w:r>
    </w:p>
    <w:p w:rsidR="00A364CF" w:rsidRPr="00A364CF" w:rsidRDefault="00A364CF" w:rsidP="00A003B8">
      <w:pPr>
        <w:shd w:val="clear" w:color="auto" w:fill="FFFFFF"/>
        <w:spacing w:after="0" w:line="240" w:lineRule="auto"/>
        <w:ind w:right="400"/>
        <w:jc w:val="both"/>
        <w:textAlignment w:val="baseline"/>
        <w:rPr>
          <w:rFonts w:eastAsia="Times New Roman"/>
          <w:b w:val="0"/>
          <w:color w:val="333333"/>
          <w:lang w:eastAsia="ru-RU"/>
        </w:rPr>
      </w:pPr>
      <w:r w:rsidRPr="00A364CF"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>Кроме того, повышение акцизных налогов на табачные изделия считается самой эффективной по затратам мерой по борьбе против потребления табака. В Докладе о состоянии здравоохранения в мире 2010 года указано, что благодаря повышению акцизных налогов на табачные изделия на 50% можно обеспечить дополнительные финансовые средства в 22 странах с низким уровнем дохода в размере немногим более 1,4 миллиарда долларов США. При их ассигновании в здравоохранение расходы правительств на здравоохранение в этих странах могут возрасти на 50%.</w:t>
      </w:r>
    </w:p>
    <w:p w:rsidR="006C559F" w:rsidRPr="00A364CF" w:rsidRDefault="005A4261" w:rsidP="00A003B8">
      <w:pPr>
        <w:shd w:val="clear" w:color="auto" w:fill="FFFFFF"/>
        <w:spacing w:after="0" w:line="240" w:lineRule="auto"/>
        <w:ind w:right="400"/>
        <w:jc w:val="both"/>
        <w:textAlignment w:val="baseline"/>
        <w:rPr>
          <w:rFonts w:eastAsia="Times New Roman"/>
          <w:b w:val="0"/>
          <w:color w:val="333333"/>
          <w:lang w:eastAsia="ru-RU"/>
        </w:rPr>
      </w:pPr>
      <w:r>
        <w:rPr>
          <w:rFonts w:eastAsia="Times New Roman"/>
          <w:b w:val="0"/>
          <w:bCs/>
          <w:color w:val="333333"/>
          <w:lang w:eastAsia="ru-RU"/>
        </w:rPr>
        <w:t xml:space="preserve">          </w:t>
      </w:r>
      <w:r w:rsidR="00A364CF" w:rsidRPr="00A364CF">
        <w:rPr>
          <w:rFonts w:eastAsia="Times New Roman"/>
          <w:b w:val="0"/>
          <w:bCs/>
          <w:color w:val="333333"/>
          <w:lang w:eastAsia="ru-RU"/>
        </w:rPr>
        <w:t>Цели Всемирного дня без табака</w:t>
      </w:r>
      <w:r w:rsidR="006C559F" w:rsidRPr="003E3733">
        <w:rPr>
          <w:rFonts w:eastAsia="Times New Roman"/>
          <w:b w:val="0"/>
          <w:bCs/>
          <w:color w:val="333333"/>
          <w:lang w:eastAsia="ru-RU"/>
        </w:rPr>
        <w:t xml:space="preserve"> </w:t>
      </w:r>
      <w:r w:rsidR="006C559F" w:rsidRPr="00A364CF">
        <w:rPr>
          <w:rFonts w:eastAsia="Times New Roman"/>
          <w:b w:val="0"/>
          <w:color w:val="333333"/>
          <w:bdr w:val="none" w:sz="0" w:space="0" w:color="auto" w:frame="1"/>
          <w:lang w:eastAsia="ru-RU"/>
        </w:rPr>
        <w:t>2014 года:</w:t>
      </w:r>
    </w:p>
    <w:p w:rsidR="00A364CF" w:rsidRPr="00A364CF" w:rsidRDefault="00A364CF" w:rsidP="00A003B8">
      <w:pPr>
        <w:numPr>
          <w:ilvl w:val="0"/>
          <w:numId w:val="1"/>
        </w:numPr>
        <w:shd w:val="clear" w:color="auto" w:fill="FFFFFF"/>
        <w:spacing w:after="0" w:line="240" w:lineRule="auto"/>
        <w:ind w:left="0" w:right="400"/>
        <w:jc w:val="both"/>
        <w:textAlignment w:val="baseline"/>
        <w:rPr>
          <w:rFonts w:eastAsia="Times New Roman"/>
          <w:b w:val="0"/>
          <w:color w:val="333333"/>
          <w:lang w:eastAsia="ru-RU"/>
        </w:rPr>
      </w:pPr>
      <w:r w:rsidRPr="00A364CF">
        <w:rPr>
          <w:rFonts w:eastAsia="Times New Roman"/>
          <w:b w:val="0"/>
          <w:color w:val="333333"/>
          <w:lang w:eastAsia="ru-RU"/>
        </w:rPr>
        <w:t>для правительств: повысить налоги на табачные изделия до уровней, способствующих уменьшению потребления табака;</w:t>
      </w:r>
    </w:p>
    <w:p w:rsidR="00A364CF" w:rsidRPr="00A364CF" w:rsidRDefault="00A364CF" w:rsidP="00A003B8">
      <w:pPr>
        <w:numPr>
          <w:ilvl w:val="0"/>
          <w:numId w:val="1"/>
        </w:numPr>
        <w:shd w:val="clear" w:color="auto" w:fill="FFFFFF"/>
        <w:spacing w:after="0" w:line="240" w:lineRule="auto"/>
        <w:ind w:left="0" w:right="400"/>
        <w:jc w:val="both"/>
        <w:textAlignment w:val="baseline"/>
        <w:rPr>
          <w:rFonts w:eastAsia="Times New Roman"/>
          <w:b w:val="0"/>
          <w:color w:val="333333"/>
          <w:lang w:eastAsia="ru-RU"/>
        </w:rPr>
      </w:pPr>
      <w:r w:rsidRPr="00A364CF">
        <w:rPr>
          <w:rFonts w:eastAsia="Times New Roman"/>
          <w:b w:val="0"/>
          <w:color w:val="333333"/>
          <w:lang w:eastAsia="ru-RU"/>
        </w:rPr>
        <w:t>для населения и организаций гражданского общества: призывать правительства к повышению налогов на табачные изделия до уровней, способствующих уменьшению потребления табака.</w:t>
      </w:r>
    </w:p>
    <w:p w:rsidR="00A15298" w:rsidRDefault="00A15298" w:rsidP="006C559F">
      <w:pPr>
        <w:tabs>
          <w:tab w:val="left" w:pos="1020"/>
        </w:tabs>
        <w:spacing w:after="0"/>
        <w:jc w:val="both"/>
        <w:rPr>
          <w:b w:val="0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213360</wp:posOffset>
            </wp:positionV>
            <wp:extent cx="2171700" cy="1435100"/>
            <wp:effectExtent l="19050" t="0" r="0" b="0"/>
            <wp:wrapSquare wrapText="bothSides"/>
            <wp:docPr id="1" name="Рисунок 1" descr="http://im4-tub-ru.yandex.net/i?id=412267694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12267694-1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298" w:rsidRDefault="00A15298" w:rsidP="00A15298"/>
    <w:p w:rsidR="00A15298" w:rsidRDefault="00A15298" w:rsidP="00A15298">
      <w:pPr>
        <w:tabs>
          <w:tab w:val="left" w:pos="1920"/>
        </w:tabs>
      </w:pPr>
      <w:r>
        <w:tab/>
      </w:r>
    </w:p>
    <w:p w:rsidR="00A15298" w:rsidRPr="00A15298" w:rsidRDefault="00A15298" w:rsidP="00A15298"/>
    <w:p w:rsidR="00A15298" w:rsidRDefault="00A15298" w:rsidP="00A15298"/>
    <w:p w:rsidR="00A15298" w:rsidRDefault="00A15298" w:rsidP="00A15298">
      <w:pPr>
        <w:tabs>
          <w:tab w:val="left" w:pos="1000"/>
        </w:tabs>
        <w:spacing w:after="0"/>
      </w:pPr>
      <w:r>
        <w:tab/>
      </w:r>
    </w:p>
    <w:p w:rsidR="00223907" w:rsidRPr="003603B6" w:rsidRDefault="00D72162" w:rsidP="00A15298">
      <w:pPr>
        <w:tabs>
          <w:tab w:val="left" w:pos="1000"/>
        </w:tabs>
        <w:spacing w:after="0"/>
        <w:rPr>
          <w:color w:val="E36C0A" w:themeColor="accent6" w:themeShade="BF"/>
        </w:rPr>
      </w:pPr>
      <w:r w:rsidRPr="003603B6">
        <w:rPr>
          <w:color w:val="E36C0A" w:themeColor="accent6" w:themeShade="BF"/>
        </w:rPr>
        <w:t xml:space="preserve">  </w:t>
      </w:r>
      <w:r w:rsidR="003603B6" w:rsidRPr="003603B6">
        <w:rPr>
          <w:color w:val="E36C0A" w:themeColor="accent6" w:themeShade="BF"/>
        </w:rPr>
        <w:t xml:space="preserve"> </w:t>
      </w:r>
      <w:r w:rsidRPr="003603B6">
        <w:rPr>
          <w:color w:val="E36C0A" w:themeColor="accent6" w:themeShade="BF"/>
        </w:rPr>
        <w:t xml:space="preserve">       </w:t>
      </w:r>
      <w:r w:rsidR="003603B6" w:rsidRPr="003603B6">
        <w:rPr>
          <w:color w:val="E36C0A" w:themeColor="accent6" w:themeShade="BF"/>
        </w:rPr>
        <w:t xml:space="preserve">     </w:t>
      </w:r>
      <w:r w:rsidRPr="003603B6">
        <w:rPr>
          <w:color w:val="E36C0A" w:themeColor="accent6" w:themeShade="BF"/>
        </w:rPr>
        <w:t xml:space="preserve">  </w:t>
      </w:r>
      <w:r w:rsidR="00A15298" w:rsidRPr="003603B6">
        <w:rPr>
          <w:color w:val="E36C0A" w:themeColor="accent6" w:themeShade="BF"/>
        </w:rPr>
        <w:t>Бросайте курить,</w:t>
      </w:r>
      <w:r w:rsidRPr="003603B6">
        <w:rPr>
          <w:color w:val="E36C0A" w:themeColor="accent6" w:themeShade="BF"/>
        </w:rPr>
        <w:t xml:space="preserve"> </w:t>
      </w:r>
    </w:p>
    <w:p w:rsidR="00A15298" w:rsidRPr="003603B6" w:rsidRDefault="00A15298" w:rsidP="00A15298">
      <w:pPr>
        <w:tabs>
          <w:tab w:val="left" w:pos="1000"/>
        </w:tabs>
        <w:spacing w:after="0"/>
        <w:rPr>
          <w:color w:val="E36C0A" w:themeColor="accent6" w:themeShade="BF"/>
        </w:rPr>
      </w:pPr>
      <w:r w:rsidRPr="003603B6">
        <w:rPr>
          <w:color w:val="E36C0A" w:themeColor="accent6" w:themeShade="BF"/>
        </w:rPr>
        <w:t xml:space="preserve">                                            </w:t>
      </w:r>
      <w:r w:rsidR="00D72162" w:rsidRPr="003603B6">
        <w:rPr>
          <w:color w:val="E36C0A" w:themeColor="accent6" w:themeShade="BF"/>
        </w:rPr>
        <w:t xml:space="preserve">  </w:t>
      </w:r>
      <w:r w:rsidRPr="003603B6">
        <w:rPr>
          <w:color w:val="E36C0A" w:themeColor="accent6" w:themeShade="BF"/>
        </w:rPr>
        <w:t xml:space="preserve"> </w:t>
      </w:r>
      <w:r w:rsidR="003603B6" w:rsidRPr="003603B6">
        <w:rPr>
          <w:color w:val="E36C0A" w:themeColor="accent6" w:themeShade="BF"/>
        </w:rPr>
        <w:t xml:space="preserve">     </w:t>
      </w:r>
      <w:r w:rsidRPr="003603B6">
        <w:rPr>
          <w:color w:val="E36C0A" w:themeColor="accent6" w:themeShade="BF"/>
        </w:rPr>
        <w:t>и, будьте здоровы!</w:t>
      </w:r>
    </w:p>
    <w:sectPr w:rsidR="00A15298" w:rsidRPr="003603B6" w:rsidSect="00ED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B2F"/>
    <w:multiLevelType w:val="multilevel"/>
    <w:tmpl w:val="A75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4CF"/>
    <w:rsid w:val="00067376"/>
    <w:rsid w:val="000B0EC9"/>
    <w:rsid w:val="002E4247"/>
    <w:rsid w:val="0034615E"/>
    <w:rsid w:val="003603B6"/>
    <w:rsid w:val="003E3733"/>
    <w:rsid w:val="00442DFC"/>
    <w:rsid w:val="00535930"/>
    <w:rsid w:val="005A4261"/>
    <w:rsid w:val="006110B5"/>
    <w:rsid w:val="006C559F"/>
    <w:rsid w:val="008B2BE5"/>
    <w:rsid w:val="00926ED6"/>
    <w:rsid w:val="0098531A"/>
    <w:rsid w:val="00A003B8"/>
    <w:rsid w:val="00A15298"/>
    <w:rsid w:val="00A364CF"/>
    <w:rsid w:val="00BA7A0C"/>
    <w:rsid w:val="00BC5B17"/>
    <w:rsid w:val="00D72162"/>
    <w:rsid w:val="00EC19D2"/>
    <w:rsid w:val="00E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C0504D" w:themeColor="accent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34"/>
  </w:style>
  <w:style w:type="paragraph" w:styleId="3">
    <w:name w:val="heading 3"/>
    <w:basedOn w:val="a"/>
    <w:link w:val="30"/>
    <w:uiPriority w:val="9"/>
    <w:qFormat/>
    <w:rsid w:val="00A364CF"/>
    <w:pPr>
      <w:spacing w:before="100" w:beforeAutospacing="1" w:after="100" w:afterAutospacing="1" w:line="240" w:lineRule="auto"/>
      <w:outlineLvl w:val="2"/>
    </w:pPr>
    <w:rPr>
      <w:rFonts w:eastAsia="Times New Roman"/>
      <w:b w:val="0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4CF"/>
    <w:pPr>
      <w:spacing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364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88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61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74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940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13</cp:revision>
  <dcterms:created xsi:type="dcterms:W3CDTF">2014-04-28T07:04:00Z</dcterms:created>
  <dcterms:modified xsi:type="dcterms:W3CDTF">2014-05-08T02:42:00Z</dcterms:modified>
</cp:coreProperties>
</file>