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69" w:rsidRPr="00B24C69" w:rsidRDefault="00B24C69" w:rsidP="00B24C6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</w:pPr>
      <w:r w:rsidRPr="00B24C69">
        <w:rPr>
          <w:rFonts w:ascii="Tahoma" w:eastAsia="Times New Roman" w:hAnsi="Tahoma" w:cs="Tahoma"/>
          <w:b/>
          <w:bCs/>
          <w:color w:val="1B669D"/>
          <w:kern w:val="36"/>
          <w:sz w:val="27"/>
          <w:szCs w:val="27"/>
          <w:lang w:eastAsia="ru-RU"/>
        </w:rPr>
        <w:t>Об открытии российского госпиталя по борьбе с инфекционными заболеваниями в Гвинейской Республике</w:t>
      </w:r>
    </w:p>
    <w:p w:rsidR="00B24C69" w:rsidRPr="00B24C69" w:rsidRDefault="00B24C69" w:rsidP="00B24C69">
      <w:pPr>
        <w:shd w:val="clear" w:color="auto" w:fill="F8F8F8"/>
        <w:spacing w:after="0" w:line="301" w:lineRule="atLeast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B24C69" w:rsidRPr="00B24C69" w:rsidRDefault="00B24C69" w:rsidP="00B24C69">
      <w:pPr>
        <w:shd w:val="clear" w:color="auto" w:fill="F8F8F8"/>
        <w:spacing w:before="66" w:after="66" w:line="301" w:lineRule="atLeast"/>
        <w:jc w:val="both"/>
        <w:rPr>
          <w:rFonts w:ascii="Arial" w:eastAsia="Times New Roman" w:hAnsi="Arial" w:cs="Arial"/>
          <w:i/>
          <w:iCs/>
          <w:color w:val="7B7B7B"/>
          <w:sz w:val="21"/>
          <w:szCs w:val="21"/>
          <w:lang w:eastAsia="ru-RU"/>
        </w:rPr>
      </w:pPr>
      <w:r w:rsidRPr="00B24C69">
        <w:rPr>
          <w:rFonts w:ascii="Arial" w:eastAsia="Times New Roman" w:hAnsi="Arial" w:cs="Arial"/>
          <w:i/>
          <w:iCs/>
          <w:color w:val="7B7B7B"/>
          <w:sz w:val="21"/>
          <w:szCs w:val="21"/>
          <w:lang w:eastAsia="ru-RU"/>
        </w:rPr>
        <w:t>21.01.2015 г.</w:t>
      </w: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В рамках меморандумов о сотрудничестве между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Роспотребнадзором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, Министерством здравоохранения Гвинейской Республики и Министерством высшего образования и научных исследований Гвинейской Республики в провинции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Пастория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Гвинеи 17 января т.г. торжественно открыт построенный на средства российского бизнеса Центр по борьбе с инфекционными заболеваниями.</w:t>
      </w: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Церемонию открытия центра посетил президент Гвинейской Республики господин Альфа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Конде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Центр построен на территории бывшего советско-гвинейского Института Пастера в префектуре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Киндия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 Центр специализируется на исследованиях инфекционных и особо опасных заболеваний, а также на их диагностике, лечении и профилактике и является одним из наиболее современных центров борьбы с острыми вирусными заболеваниями в Западной Африке.</w:t>
      </w: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Центр включает в себя инфекционный госпиталь, провизорный госпиталь, отделение переливания крови. На начальном этапе основной задачей госпиталя будет выявление и лечение больных лихорадкой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Специализированная противоэпидемическая бригада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Роспотребнадзора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, ранее оказывавшая помощь в борьбе с лихорадкой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базе госпиталя «Донка» в столице Гвинеи г</w:t>
      </w:r>
      <w:proofErr w:type="gram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.К</w:t>
      </w:r>
      <w:proofErr w:type="gram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онакри, с января т.г. осуществляет методическую и гуманитарную помощь в организации комплекса противоэпидемических мероприятий и диагностике лихорадки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на базе указанного российско-гвинейского госпиталя в провинции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Пастория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.</w:t>
      </w: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Роспотребнадзор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 xml:space="preserve"> готов и в дальнейшем оказывать помощь Гвинейской Республике, направленную как на окончательную ликвидацию эпидемии лихорадки </w:t>
      </w:r>
      <w:proofErr w:type="spellStart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Эбола</w:t>
      </w:r>
      <w:proofErr w:type="spellEnd"/>
      <w:r w:rsidRPr="00B24C69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так и на укрепление потенциала страны в области обеспечения санитарно-эпидемиологического благополучия.</w:t>
      </w: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ru-RU"/>
        </w:rPr>
        <w:lastRenderedPageBreak/>
        <w:drawing>
          <wp:inline distT="0" distB="0" distL="0" distR="0">
            <wp:extent cx="7620000" cy="5097780"/>
            <wp:effectExtent l="19050" t="0" r="0" b="0"/>
            <wp:docPr id="1" name="Рисунок 1" descr="на втором плане посол РФ Брегадзе АВ, дипломат посольства Халитова 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втором плане посол РФ Брегадзе АВ, дипломат посольства Халитова 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>Делегация при осмотре госпиталя </w:t>
      </w: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ru-RU"/>
        </w:rPr>
        <w:lastRenderedPageBreak/>
        <w:drawing>
          <wp:inline distT="0" distB="0" distL="0" distR="0">
            <wp:extent cx="7620000" cy="5097780"/>
            <wp:effectExtent l="19050" t="0" r="0" b="0"/>
            <wp:docPr id="2" name="Рисунок 2" descr="Президент Гвинеи Профессор Альфа Конде посещение мобильной лабора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идент Гвинеи Профессор Альфа Конде посещение мобильной лаборатор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 xml:space="preserve">Президент Гвинеи Альфа </w:t>
      </w:r>
      <w:proofErr w:type="spellStart"/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>Конде</w:t>
      </w:r>
      <w:proofErr w:type="spellEnd"/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 xml:space="preserve"> в СПЭБ </w:t>
      </w:r>
      <w:proofErr w:type="spellStart"/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>Роспотребнадзора</w:t>
      </w:r>
      <w:proofErr w:type="spellEnd"/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</w:p>
    <w:p w:rsidR="00B24C69" w:rsidRPr="00B24C69" w:rsidRDefault="00B24C69" w:rsidP="00B24C69">
      <w:pPr>
        <w:shd w:val="clear" w:color="auto" w:fill="F8F8F8"/>
        <w:spacing w:after="166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3"/>
          <w:szCs w:val="23"/>
          <w:lang w:eastAsia="ru-RU"/>
        </w:rPr>
        <w:lastRenderedPageBreak/>
        <w:drawing>
          <wp:inline distT="0" distB="0" distL="0" distR="0">
            <wp:extent cx="7620000" cy="5097780"/>
            <wp:effectExtent l="19050" t="0" r="0" b="0"/>
            <wp:docPr id="3" name="Рисунок 3" descr="Президент профессор Альфа Конде, в желтом Буаро, начальник СПЭб Сафронов, доктор Русал Лев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идент профессор Альфа Конде, в желтом Буаро, начальник СПЭб Сафронов, доктор Русал Левк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69" w:rsidRPr="00B24C69" w:rsidRDefault="00B24C69" w:rsidP="00B24C69">
      <w:pPr>
        <w:shd w:val="clear" w:color="auto" w:fill="F8F8F8"/>
        <w:spacing w:after="0" w:line="301" w:lineRule="atLeast"/>
        <w:jc w:val="both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 xml:space="preserve">Президент Гвинеи Альфа </w:t>
      </w:r>
      <w:proofErr w:type="spellStart"/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>Конде</w:t>
      </w:r>
      <w:proofErr w:type="spellEnd"/>
      <w:r w:rsidRPr="00B24C69">
        <w:rPr>
          <w:rFonts w:ascii="Arial" w:eastAsia="Times New Roman" w:hAnsi="Arial" w:cs="Arial"/>
          <w:color w:val="2F3192"/>
          <w:sz w:val="23"/>
          <w:szCs w:val="23"/>
          <w:lang w:eastAsia="ru-RU"/>
        </w:rPr>
        <w:t xml:space="preserve"> и начальник СПЭБ Валентин Сафронов</w:t>
      </w:r>
    </w:p>
    <w:p w:rsidR="007067BA" w:rsidRDefault="007067BA"/>
    <w:sectPr w:rsidR="007067BA" w:rsidSect="00B24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C69"/>
    <w:rsid w:val="007067BA"/>
    <w:rsid w:val="00B2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BA"/>
  </w:style>
  <w:style w:type="paragraph" w:styleId="1">
    <w:name w:val="heading 1"/>
    <w:basedOn w:val="a"/>
    <w:link w:val="10"/>
    <w:uiPriority w:val="9"/>
    <w:qFormat/>
    <w:rsid w:val="00B2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2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2015-01-23T06:56:00Z</dcterms:created>
  <dcterms:modified xsi:type="dcterms:W3CDTF">2015-01-23T06:58:00Z</dcterms:modified>
</cp:coreProperties>
</file>