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94" w:rsidRPr="009C5394" w:rsidRDefault="009C5394" w:rsidP="009C5394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17"/>
          <w:szCs w:val="17"/>
          <w:lang w:eastAsia="ru-RU"/>
        </w:rPr>
      </w:pPr>
      <w:r w:rsidRPr="009C5394">
        <w:rPr>
          <w:rFonts w:ascii="Tahoma" w:eastAsia="Times New Roman" w:hAnsi="Tahoma" w:cs="Tahoma"/>
          <w:b/>
          <w:bCs/>
          <w:color w:val="1B669D"/>
          <w:kern w:val="36"/>
          <w:sz w:val="17"/>
          <w:szCs w:val="17"/>
          <w:lang w:eastAsia="ru-RU"/>
        </w:rPr>
        <w:t>О постановлении Правительства Российской Федерации от 28 апреля 2015 г. № 415 «О Правилах формирования и ведения единого реестра проверок»</w:t>
      </w:r>
    </w:p>
    <w:p w:rsidR="009C5394" w:rsidRPr="009C5394" w:rsidRDefault="009C5394" w:rsidP="009C5394">
      <w:pPr>
        <w:shd w:val="clear" w:color="auto" w:fill="F8F8F8"/>
        <w:spacing w:after="0" w:line="196" w:lineRule="atLeast"/>
        <w:rPr>
          <w:rFonts w:ascii="Arial" w:eastAsia="Times New Roman" w:hAnsi="Arial" w:cs="Arial"/>
          <w:color w:val="1D1D1D"/>
          <w:sz w:val="15"/>
          <w:szCs w:val="15"/>
          <w:lang w:eastAsia="ru-RU"/>
        </w:rPr>
      </w:pPr>
    </w:p>
    <w:p w:rsidR="009C5394" w:rsidRPr="009C5394" w:rsidRDefault="009C5394" w:rsidP="009C5394">
      <w:pPr>
        <w:shd w:val="clear" w:color="auto" w:fill="F8F8F8"/>
        <w:spacing w:before="43" w:after="43" w:line="196" w:lineRule="atLeast"/>
        <w:jc w:val="both"/>
        <w:rPr>
          <w:rFonts w:ascii="Arial" w:eastAsia="Times New Roman" w:hAnsi="Arial" w:cs="Arial"/>
          <w:i/>
          <w:iCs/>
          <w:color w:val="7B7B7B"/>
          <w:sz w:val="14"/>
          <w:szCs w:val="14"/>
          <w:lang w:eastAsia="ru-RU"/>
        </w:rPr>
      </w:pPr>
      <w:r w:rsidRPr="009C5394">
        <w:rPr>
          <w:rFonts w:ascii="Arial" w:eastAsia="Times New Roman" w:hAnsi="Arial" w:cs="Arial"/>
          <w:i/>
          <w:iCs/>
          <w:color w:val="7B7B7B"/>
          <w:sz w:val="14"/>
          <w:szCs w:val="14"/>
          <w:lang w:eastAsia="ru-RU"/>
        </w:rPr>
        <w:t>07.05.2015 г.</w:t>
      </w:r>
    </w:p>
    <w:p w:rsidR="009C5394" w:rsidRPr="009C5394" w:rsidRDefault="009C5394" w:rsidP="009C5394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9C539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Федеральная служба по надзору в сфере защиты прав потребителей и благополучия человека сообщает, что с 1 июля 2015 года вступает в силу постановление Правительства Российской Федерации 28 апреля 2015 г. № 415 «О Правилах формирования и ведения единого реестра проверок».</w:t>
      </w:r>
    </w:p>
    <w:p w:rsidR="009C5394" w:rsidRPr="009C5394" w:rsidRDefault="009C5394" w:rsidP="009C5394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9C539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Правила устанавливают порядок формирования и ведения единого реестра проверок при осуществлении государственного контроля (надзора) и муниципального контроля в Российской Федерации.</w:t>
      </w:r>
    </w:p>
    <w:p w:rsidR="009C5394" w:rsidRPr="009C5394" w:rsidRDefault="009C5394" w:rsidP="009C5394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proofErr w:type="gramStart"/>
      <w:r w:rsidRPr="009C539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Единый реестр проверок содержит информацию о плановых и внеплановых проверках юридических лиц и индивидуальных предпринимателей, проводимых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 их результатах и о принятых мерах по пресечению и (или) устранению последствий выявленных нарушений.</w:t>
      </w:r>
      <w:proofErr w:type="gramEnd"/>
    </w:p>
    <w:p w:rsidR="009C5394" w:rsidRPr="009C5394" w:rsidRDefault="009C5394" w:rsidP="009C5394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proofErr w:type="gramStart"/>
      <w:r w:rsidRPr="009C539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Доступ к общедоступной информации, содержащейся в едином реестре проверок - сведения о проверке (цели, задачи, предмет проверки, срок и правовые основания ее проведения), результаты проведения проверки, принятые меры в отношении нарушений, выявленных при проведении проверки – будет предоставлен неограниченному кругу лиц с момента внесения указанной информации в единый реестр проверок посредством ее размещения на специализированном сайте в информационно-телекоммуникационной сети «Интернет», в том</w:t>
      </w:r>
      <w:proofErr w:type="gramEnd"/>
      <w:r w:rsidRPr="009C539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 </w:t>
      </w:r>
      <w:proofErr w:type="gramStart"/>
      <w:r w:rsidRPr="009C539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числе</w:t>
      </w:r>
      <w:proofErr w:type="gramEnd"/>
      <w:r w:rsidRPr="009C539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 в форме открытых данных.</w:t>
      </w:r>
    </w:p>
    <w:p w:rsidR="00493190" w:rsidRDefault="00493190"/>
    <w:sectPr w:rsidR="00493190" w:rsidSect="0049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5394"/>
    <w:rsid w:val="00493190"/>
    <w:rsid w:val="009C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90"/>
  </w:style>
  <w:style w:type="paragraph" w:styleId="1">
    <w:name w:val="heading 1"/>
    <w:basedOn w:val="a"/>
    <w:link w:val="10"/>
    <w:uiPriority w:val="9"/>
    <w:qFormat/>
    <w:rsid w:val="009C5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C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2015-05-07T12:00:00Z</dcterms:created>
  <dcterms:modified xsi:type="dcterms:W3CDTF">2015-05-07T12:02:00Z</dcterms:modified>
</cp:coreProperties>
</file>