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5" w:rsidRPr="00F53FD5" w:rsidRDefault="00F53FD5" w:rsidP="00F53FD5">
      <w:pPr>
        <w:shd w:val="clear" w:color="auto" w:fill="F8F8F8"/>
        <w:spacing w:after="0" w:line="273" w:lineRule="atLeast"/>
        <w:outlineLvl w:val="1"/>
        <w:rPr>
          <w:rFonts w:ascii="Tahoma" w:eastAsia="Times New Roman" w:hAnsi="Tahoma" w:cs="Tahoma"/>
          <w:bCs/>
          <w:color w:val="1B669D"/>
          <w:w w:val="100"/>
          <w:kern w:val="0"/>
          <w:sz w:val="21"/>
          <w:szCs w:val="21"/>
          <w:lang w:eastAsia="ru-RU"/>
        </w:rPr>
      </w:pPr>
      <w:r w:rsidRPr="00F53FD5">
        <w:rPr>
          <w:rFonts w:ascii="Tahoma" w:eastAsia="Times New Roman" w:hAnsi="Tahoma" w:cs="Tahoma"/>
          <w:bCs/>
          <w:color w:val="1B669D"/>
          <w:w w:val="100"/>
          <w:kern w:val="0"/>
          <w:sz w:val="21"/>
          <w:szCs w:val="21"/>
          <w:lang w:eastAsia="ru-RU"/>
        </w:rPr>
        <w:t xml:space="preserve">О рассмотрении стандарта на </w:t>
      </w:r>
      <w:proofErr w:type="gramStart"/>
      <w:r w:rsidRPr="00F53FD5">
        <w:rPr>
          <w:rFonts w:ascii="Tahoma" w:eastAsia="Times New Roman" w:hAnsi="Tahoma" w:cs="Tahoma"/>
          <w:bCs/>
          <w:color w:val="1B669D"/>
          <w:w w:val="100"/>
          <w:kern w:val="0"/>
          <w:sz w:val="21"/>
          <w:szCs w:val="21"/>
          <w:lang w:eastAsia="ru-RU"/>
        </w:rPr>
        <w:t>бычий</w:t>
      </w:r>
      <w:proofErr w:type="gramEnd"/>
      <w:r w:rsidRPr="00F53FD5">
        <w:rPr>
          <w:rFonts w:ascii="Tahoma" w:eastAsia="Times New Roman" w:hAnsi="Tahoma" w:cs="Tahoma"/>
          <w:bCs/>
          <w:color w:val="1B669D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F53FD5">
        <w:rPr>
          <w:rFonts w:ascii="Tahoma" w:eastAsia="Times New Roman" w:hAnsi="Tahoma" w:cs="Tahoma"/>
          <w:bCs/>
          <w:color w:val="1B669D"/>
          <w:w w:val="100"/>
          <w:kern w:val="0"/>
          <w:sz w:val="21"/>
          <w:szCs w:val="21"/>
          <w:lang w:eastAsia="ru-RU"/>
        </w:rPr>
        <w:t>соматотропин</w:t>
      </w:r>
      <w:proofErr w:type="spellEnd"/>
    </w:p>
    <w:p w:rsidR="00F53FD5" w:rsidRPr="00F53FD5" w:rsidRDefault="00F53FD5" w:rsidP="00F53FD5">
      <w:pPr>
        <w:spacing w:after="0" w:line="240" w:lineRule="auto"/>
        <w:rPr>
          <w:rFonts w:eastAsia="Times New Roman"/>
          <w:b w:val="0"/>
          <w:color w:val="auto"/>
          <w:w w:val="100"/>
          <w:kern w:val="0"/>
          <w:lang w:eastAsia="ru-RU"/>
        </w:rPr>
      </w:pPr>
      <w:r w:rsidRPr="00F53FD5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br/>
      </w:r>
    </w:p>
    <w:p w:rsidR="00F53FD5" w:rsidRPr="00F53FD5" w:rsidRDefault="00F53FD5" w:rsidP="00F53FD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 xml:space="preserve">В рамках проходящего в </w:t>
      </w:r>
      <w:proofErr w:type="gramStart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г</w:t>
      </w:r>
      <w:proofErr w:type="gramEnd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 xml:space="preserve">. Женеве 38-го заседания Комиссии «Кодекс </w:t>
      </w:r>
      <w:proofErr w:type="spellStart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Алиментариус</w:t>
      </w:r>
      <w:proofErr w:type="spellEnd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 xml:space="preserve">» (ККА) состоялось рассмотрение проекта норматива по установлению максимально допустимых уровней содержания остатков </w:t>
      </w:r>
      <w:proofErr w:type="spellStart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рекомбинантного</w:t>
      </w:r>
      <w:proofErr w:type="spellEnd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 xml:space="preserve"> бычьего </w:t>
      </w:r>
      <w:proofErr w:type="spellStart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соматотропина</w:t>
      </w:r>
      <w:proofErr w:type="spellEnd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 xml:space="preserve"> (</w:t>
      </w:r>
      <w:proofErr w:type="spellStart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рБСТ</w:t>
      </w:r>
      <w:proofErr w:type="spellEnd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) в продукции животного происхождения.</w:t>
      </w:r>
    </w:p>
    <w:p w:rsidR="00F53FD5" w:rsidRPr="00F53FD5" w:rsidRDefault="00F53FD5" w:rsidP="00F53FD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 xml:space="preserve">Дискуссии относительно целесообразности применения указанного гормона роста на мясомолочных производствах и его влиянии на здоровье человека длятся более 20 лет. Тем не менее, 8 июля т.г. ряд стран-членов ККА, несмотря на отсутствие всеобъемлющих научных данных, попытались добиться принятия стандарта для </w:t>
      </w:r>
      <w:proofErr w:type="spellStart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рБСТ</w:t>
      </w:r>
      <w:proofErr w:type="spellEnd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, делая акцент на том, что все формальные процедуры для выработки норматива были соблюдены.</w:t>
      </w:r>
    </w:p>
    <w:p w:rsidR="00F53FD5" w:rsidRPr="00F53FD5" w:rsidRDefault="00F53FD5" w:rsidP="00F53FD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 xml:space="preserve">Делегация Российской Федерации, чью позицию также разделили делегаты из Беларуси, Казахстана, Китая, Индии, Узбекистана, Молдовы, Европейского союза, а также нескольких стран Африки, выступила решительно против предлагаемого проекта стандарта, обратив внимание участников сессии на возрастающий риск выработки устойчивости к антибиотикам, используемым для борьбы с последствиями применения </w:t>
      </w:r>
      <w:proofErr w:type="spellStart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рБСТ</w:t>
      </w:r>
      <w:proofErr w:type="spellEnd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.</w:t>
      </w:r>
    </w:p>
    <w:p w:rsidR="00F53FD5" w:rsidRPr="00F53FD5" w:rsidRDefault="00F53FD5" w:rsidP="00F53FD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 xml:space="preserve">В результате обсуждения удалось отложить принятие норматива для </w:t>
      </w:r>
      <w:proofErr w:type="spellStart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рБСТ</w:t>
      </w:r>
      <w:proofErr w:type="spellEnd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 xml:space="preserve"> на неопределённое время. Тем не менее, данный вопрос сможет вновь возникнуть уже на следующей сессии Комиссии «Кодекс </w:t>
      </w:r>
      <w:proofErr w:type="spellStart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Алиментариус</w:t>
      </w:r>
      <w:proofErr w:type="spellEnd"/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» в 2016 году.</w:t>
      </w:r>
    </w:p>
    <w:p w:rsidR="00F53FD5" w:rsidRPr="00F53FD5" w:rsidRDefault="00F53FD5" w:rsidP="00F53FD5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53FD5">
        <w:rPr>
          <w:rFonts w:eastAsia="Times New Roman"/>
          <w:b w:val="0"/>
          <w:color w:val="242424"/>
          <w:w w:val="100"/>
          <w:kern w:val="0"/>
          <w:sz w:val="28"/>
          <w:szCs w:val="28"/>
          <w:lang w:eastAsia="ru-RU"/>
        </w:rPr>
        <w:t>Российская Федерация будет отстаивать позицию по непринятию МДУ указанного гормона роста, представляющего серьёзную угрозу здоровью населения.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D5"/>
    <w:rsid w:val="00066D52"/>
    <w:rsid w:val="00772CE1"/>
    <w:rsid w:val="00F5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2">
    <w:name w:val="heading 2"/>
    <w:basedOn w:val="a"/>
    <w:link w:val="20"/>
    <w:uiPriority w:val="9"/>
    <w:qFormat/>
    <w:rsid w:val="00F53FD5"/>
    <w:pPr>
      <w:spacing w:before="100" w:beforeAutospacing="1" w:after="100" w:afterAutospacing="1" w:line="240" w:lineRule="auto"/>
      <w:outlineLvl w:val="1"/>
    </w:pPr>
    <w:rPr>
      <w:rFonts w:eastAsia="Times New Roman"/>
      <w:bCs/>
      <w:color w:val="auto"/>
      <w:w w:val="100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FD5"/>
    <w:rPr>
      <w:rFonts w:eastAsia="Times New Roman"/>
      <w:bCs/>
      <w:color w:val="auto"/>
      <w:w w:val="100"/>
      <w:kern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2015-07-10T06:09:00Z</dcterms:created>
  <dcterms:modified xsi:type="dcterms:W3CDTF">2015-07-10T06:09:00Z</dcterms:modified>
</cp:coreProperties>
</file>