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DF1" w:rsidRPr="00207DF1" w:rsidRDefault="00207DF1" w:rsidP="00207DF1">
      <w:pPr>
        <w:shd w:val="clear" w:color="auto" w:fill="F8F8F8"/>
        <w:spacing w:after="0" w:line="240" w:lineRule="auto"/>
        <w:outlineLvl w:val="0"/>
        <w:rPr>
          <w:rFonts w:ascii="Tahoma" w:eastAsia="Times New Roman" w:hAnsi="Tahoma" w:cs="Tahoma"/>
          <w:bCs/>
          <w:color w:val="1B669D"/>
          <w:w w:val="100"/>
          <w:kern w:val="36"/>
          <w:sz w:val="22"/>
          <w:szCs w:val="22"/>
          <w:lang w:eastAsia="ru-RU"/>
        </w:rPr>
      </w:pPr>
      <w:r w:rsidRPr="00207DF1">
        <w:rPr>
          <w:rFonts w:ascii="Tahoma" w:eastAsia="Times New Roman" w:hAnsi="Tahoma" w:cs="Tahoma"/>
          <w:bCs/>
          <w:color w:val="1B669D"/>
          <w:w w:val="100"/>
          <w:kern w:val="36"/>
          <w:sz w:val="22"/>
          <w:szCs w:val="22"/>
          <w:lang w:eastAsia="ru-RU"/>
        </w:rPr>
        <w:t xml:space="preserve">О ситуации с лихорадкой </w:t>
      </w:r>
      <w:proofErr w:type="spellStart"/>
      <w:r w:rsidRPr="00207DF1">
        <w:rPr>
          <w:rFonts w:ascii="Tahoma" w:eastAsia="Times New Roman" w:hAnsi="Tahoma" w:cs="Tahoma"/>
          <w:bCs/>
          <w:color w:val="1B669D"/>
          <w:w w:val="100"/>
          <w:kern w:val="36"/>
          <w:sz w:val="22"/>
          <w:szCs w:val="22"/>
          <w:lang w:eastAsia="ru-RU"/>
        </w:rPr>
        <w:t>Эбола</w:t>
      </w:r>
      <w:proofErr w:type="spellEnd"/>
      <w:r w:rsidRPr="00207DF1">
        <w:rPr>
          <w:rFonts w:ascii="Tahoma" w:eastAsia="Times New Roman" w:hAnsi="Tahoma" w:cs="Tahoma"/>
          <w:bCs/>
          <w:color w:val="1B669D"/>
          <w:w w:val="100"/>
          <w:kern w:val="36"/>
          <w:sz w:val="22"/>
          <w:szCs w:val="22"/>
          <w:lang w:eastAsia="ru-RU"/>
        </w:rPr>
        <w:t xml:space="preserve"> (по состоянию на 29.07.2015)</w:t>
      </w:r>
    </w:p>
    <w:p w:rsidR="00207DF1" w:rsidRPr="00207DF1" w:rsidRDefault="00207DF1" w:rsidP="00207DF1">
      <w:pPr>
        <w:shd w:val="clear" w:color="auto" w:fill="F8F8F8"/>
        <w:spacing w:after="0" w:line="247" w:lineRule="atLeast"/>
        <w:rPr>
          <w:rFonts w:ascii="Arial" w:eastAsia="Times New Roman" w:hAnsi="Arial" w:cs="Arial"/>
          <w:b w:val="0"/>
          <w:color w:val="1D1D1D"/>
          <w:w w:val="100"/>
          <w:kern w:val="0"/>
          <w:sz w:val="19"/>
          <w:szCs w:val="19"/>
          <w:lang w:eastAsia="ru-RU"/>
        </w:rPr>
      </w:pPr>
    </w:p>
    <w:p w:rsidR="00207DF1" w:rsidRPr="00207DF1" w:rsidRDefault="00207DF1" w:rsidP="00207DF1">
      <w:pPr>
        <w:shd w:val="clear" w:color="auto" w:fill="F8F8F8"/>
        <w:spacing w:before="54" w:after="54" w:line="247" w:lineRule="atLeast"/>
        <w:jc w:val="both"/>
        <w:rPr>
          <w:rFonts w:ascii="Arial" w:eastAsia="Times New Roman" w:hAnsi="Arial" w:cs="Arial"/>
          <w:b w:val="0"/>
          <w:i/>
          <w:iCs/>
          <w:color w:val="7B7B7B"/>
          <w:w w:val="100"/>
          <w:kern w:val="0"/>
          <w:sz w:val="17"/>
          <w:szCs w:val="17"/>
          <w:lang w:eastAsia="ru-RU"/>
        </w:rPr>
      </w:pPr>
      <w:r w:rsidRPr="00207DF1">
        <w:rPr>
          <w:rFonts w:ascii="Arial" w:eastAsia="Times New Roman" w:hAnsi="Arial" w:cs="Arial"/>
          <w:b w:val="0"/>
          <w:i/>
          <w:iCs/>
          <w:color w:val="7B7B7B"/>
          <w:w w:val="100"/>
          <w:kern w:val="0"/>
          <w:sz w:val="17"/>
          <w:szCs w:val="17"/>
          <w:lang w:eastAsia="ru-RU"/>
        </w:rPr>
        <w:t>31.07.2015 г.</w:t>
      </w:r>
    </w:p>
    <w:p w:rsidR="00207DF1" w:rsidRPr="00207DF1" w:rsidRDefault="00207DF1" w:rsidP="00207DF1">
      <w:pPr>
        <w:shd w:val="clear" w:color="auto" w:fill="F8F8F8"/>
        <w:spacing w:after="136" w:line="247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19"/>
          <w:szCs w:val="19"/>
          <w:lang w:eastAsia="ru-RU"/>
        </w:rPr>
      </w:pPr>
      <w:r w:rsidRPr="00207DF1">
        <w:rPr>
          <w:rFonts w:ascii="Arial" w:eastAsia="Times New Roman" w:hAnsi="Arial" w:cs="Arial"/>
          <w:b w:val="0"/>
          <w:color w:val="242424"/>
          <w:w w:val="100"/>
          <w:kern w:val="0"/>
          <w:sz w:val="19"/>
          <w:szCs w:val="19"/>
          <w:lang w:eastAsia="ru-RU"/>
        </w:rPr>
        <w:t xml:space="preserve">По официальной информации ВОЗ общее число лиц пострадавших от вспышки лихорадки </w:t>
      </w:r>
      <w:proofErr w:type="spellStart"/>
      <w:r w:rsidRPr="00207DF1">
        <w:rPr>
          <w:rFonts w:ascii="Arial" w:eastAsia="Times New Roman" w:hAnsi="Arial" w:cs="Arial"/>
          <w:b w:val="0"/>
          <w:color w:val="242424"/>
          <w:w w:val="100"/>
          <w:kern w:val="0"/>
          <w:sz w:val="19"/>
          <w:szCs w:val="19"/>
          <w:lang w:eastAsia="ru-RU"/>
        </w:rPr>
        <w:t>Эбола</w:t>
      </w:r>
      <w:proofErr w:type="spellEnd"/>
      <w:r w:rsidRPr="00207DF1">
        <w:rPr>
          <w:rFonts w:ascii="Arial" w:eastAsia="Times New Roman" w:hAnsi="Arial" w:cs="Arial"/>
          <w:b w:val="0"/>
          <w:color w:val="242424"/>
          <w:w w:val="100"/>
          <w:kern w:val="0"/>
          <w:sz w:val="19"/>
          <w:szCs w:val="19"/>
          <w:lang w:eastAsia="ru-RU"/>
        </w:rPr>
        <w:t xml:space="preserve"> составляет 27748 человек, в том числе зафиксировано 11279 летальных случаев.</w:t>
      </w:r>
    </w:p>
    <w:tbl>
      <w:tblPr>
        <w:tblW w:w="91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75"/>
        <w:gridCol w:w="1500"/>
        <w:gridCol w:w="2160"/>
        <w:gridCol w:w="1755"/>
        <w:gridCol w:w="2160"/>
      </w:tblGrid>
      <w:tr w:rsidR="00207DF1" w:rsidRPr="00207DF1" w:rsidTr="00207DF1">
        <w:trPr>
          <w:tblCellSpacing w:w="0" w:type="dxa"/>
        </w:trPr>
        <w:tc>
          <w:tcPr>
            <w:tcW w:w="15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DF1" w:rsidRPr="00207DF1" w:rsidRDefault="00207DF1" w:rsidP="00207DF1">
            <w:pPr>
              <w:spacing w:after="0" w:line="240" w:lineRule="auto"/>
              <w:rPr>
                <w:rFonts w:eastAsia="Times New Roman"/>
                <w:b w:val="0"/>
                <w:color w:val="auto"/>
                <w:w w:val="100"/>
                <w:kern w:val="0"/>
                <w:lang w:eastAsia="ru-RU"/>
              </w:rPr>
            </w:pPr>
          </w:p>
        </w:tc>
        <w:tc>
          <w:tcPr>
            <w:tcW w:w="36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DF1" w:rsidRPr="00207DF1" w:rsidRDefault="00207DF1" w:rsidP="00207DF1">
            <w:pPr>
              <w:spacing w:after="0" w:line="240" w:lineRule="auto"/>
              <w:jc w:val="both"/>
              <w:rPr>
                <w:rFonts w:eastAsia="Times New Roman"/>
                <w:b w:val="0"/>
                <w:color w:val="242424"/>
                <w:w w:val="100"/>
                <w:kern w:val="0"/>
                <w:lang w:eastAsia="ru-RU"/>
              </w:rPr>
            </w:pPr>
            <w:r w:rsidRPr="00207DF1">
              <w:rPr>
                <w:rFonts w:eastAsia="Times New Roman"/>
                <w:bCs/>
                <w:color w:val="242424"/>
                <w:w w:val="100"/>
                <w:kern w:val="0"/>
                <w:lang w:eastAsia="ru-RU"/>
              </w:rPr>
              <w:t xml:space="preserve">Число </w:t>
            </w:r>
            <w:proofErr w:type="gramStart"/>
            <w:r w:rsidRPr="00207DF1">
              <w:rPr>
                <w:rFonts w:eastAsia="Times New Roman"/>
                <w:bCs/>
                <w:color w:val="242424"/>
                <w:w w:val="100"/>
                <w:kern w:val="0"/>
                <w:lang w:eastAsia="ru-RU"/>
              </w:rPr>
              <w:t>заболевших</w:t>
            </w:r>
            <w:proofErr w:type="gramEnd"/>
          </w:p>
        </w:tc>
        <w:tc>
          <w:tcPr>
            <w:tcW w:w="39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DF1" w:rsidRPr="00207DF1" w:rsidRDefault="00207DF1" w:rsidP="00207DF1">
            <w:pPr>
              <w:spacing w:after="0" w:line="240" w:lineRule="auto"/>
              <w:jc w:val="both"/>
              <w:rPr>
                <w:rFonts w:eastAsia="Times New Roman"/>
                <w:b w:val="0"/>
                <w:color w:val="242424"/>
                <w:w w:val="100"/>
                <w:kern w:val="0"/>
                <w:lang w:eastAsia="ru-RU"/>
              </w:rPr>
            </w:pPr>
            <w:r w:rsidRPr="00207DF1">
              <w:rPr>
                <w:rFonts w:eastAsia="Times New Roman"/>
                <w:bCs/>
                <w:color w:val="242424"/>
                <w:w w:val="100"/>
                <w:kern w:val="0"/>
                <w:lang w:eastAsia="ru-RU"/>
              </w:rPr>
              <w:t xml:space="preserve">Число </w:t>
            </w:r>
            <w:proofErr w:type="gramStart"/>
            <w:r w:rsidRPr="00207DF1">
              <w:rPr>
                <w:rFonts w:eastAsia="Times New Roman"/>
                <w:bCs/>
                <w:color w:val="242424"/>
                <w:w w:val="100"/>
                <w:kern w:val="0"/>
                <w:lang w:eastAsia="ru-RU"/>
              </w:rPr>
              <w:t>летальных</w:t>
            </w:r>
            <w:proofErr w:type="gramEnd"/>
          </w:p>
        </w:tc>
      </w:tr>
      <w:tr w:rsidR="00207DF1" w:rsidRPr="00207DF1" w:rsidTr="00207DF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DF1" w:rsidRPr="00207DF1" w:rsidRDefault="00207DF1" w:rsidP="00207DF1">
            <w:pPr>
              <w:spacing w:after="0" w:line="240" w:lineRule="auto"/>
              <w:rPr>
                <w:rFonts w:eastAsia="Times New Roman"/>
                <w:b w:val="0"/>
                <w:color w:val="auto"/>
                <w:w w:val="100"/>
                <w:kern w:val="0"/>
                <w:lang w:eastAsia="ru-RU"/>
              </w:rPr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DF1" w:rsidRPr="00207DF1" w:rsidRDefault="00207DF1" w:rsidP="00207DF1">
            <w:pPr>
              <w:spacing w:after="136" w:line="240" w:lineRule="auto"/>
              <w:jc w:val="both"/>
              <w:rPr>
                <w:rFonts w:eastAsia="Times New Roman"/>
                <w:b w:val="0"/>
                <w:color w:val="242424"/>
                <w:w w:val="100"/>
                <w:kern w:val="0"/>
                <w:lang w:eastAsia="ru-RU"/>
              </w:rPr>
            </w:pPr>
            <w:r w:rsidRPr="00207DF1">
              <w:rPr>
                <w:rFonts w:eastAsia="Times New Roman"/>
                <w:b w:val="0"/>
                <w:color w:val="242424"/>
                <w:w w:val="100"/>
                <w:kern w:val="0"/>
                <w:lang w:eastAsia="ru-RU"/>
              </w:rPr>
              <w:t>Всего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DF1" w:rsidRPr="00207DF1" w:rsidRDefault="00207DF1" w:rsidP="00207DF1">
            <w:pPr>
              <w:spacing w:after="0" w:line="240" w:lineRule="auto"/>
              <w:jc w:val="both"/>
              <w:rPr>
                <w:rFonts w:eastAsia="Times New Roman"/>
                <w:b w:val="0"/>
                <w:color w:val="242424"/>
                <w:w w:val="100"/>
                <w:kern w:val="0"/>
                <w:lang w:eastAsia="ru-RU"/>
              </w:rPr>
            </w:pPr>
            <w:r w:rsidRPr="00207DF1">
              <w:rPr>
                <w:rFonts w:eastAsia="Times New Roman"/>
                <w:b w:val="0"/>
                <w:i/>
                <w:iCs/>
                <w:color w:val="242424"/>
                <w:w w:val="100"/>
                <w:kern w:val="0"/>
                <w:lang w:eastAsia="ru-RU"/>
              </w:rPr>
              <w:t>Лабораторно</w:t>
            </w:r>
          </w:p>
          <w:p w:rsidR="00207DF1" w:rsidRPr="00207DF1" w:rsidRDefault="00207DF1" w:rsidP="00207DF1">
            <w:pPr>
              <w:spacing w:after="0" w:line="240" w:lineRule="auto"/>
              <w:jc w:val="both"/>
              <w:rPr>
                <w:rFonts w:eastAsia="Times New Roman"/>
                <w:b w:val="0"/>
                <w:color w:val="242424"/>
                <w:w w:val="100"/>
                <w:kern w:val="0"/>
                <w:lang w:eastAsia="ru-RU"/>
              </w:rPr>
            </w:pPr>
            <w:r w:rsidRPr="00207DF1">
              <w:rPr>
                <w:rFonts w:eastAsia="Times New Roman"/>
                <w:b w:val="0"/>
                <w:i/>
                <w:iCs/>
                <w:color w:val="242424"/>
                <w:w w:val="100"/>
                <w:kern w:val="0"/>
                <w:lang w:eastAsia="ru-RU"/>
              </w:rPr>
              <w:t>подтвержденных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DF1" w:rsidRPr="00207DF1" w:rsidRDefault="00207DF1" w:rsidP="00207DF1">
            <w:pPr>
              <w:spacing w:after="136" w:line="240" w:lineRule="auto"/>
              <w:jc w:val="both"/>
              <w:rPr>
                <w:rFonts w:eastAsia="Times New Roman"/>
                <w:b w:val="0"/>
                <w:color w:val="242424"/>
                <w:w w:val="100"/>
                <w:kern w:val="0"/>
                <w:lang w:eastAsia="ru-RU"/>
              </w:rPr>
            </w:pPr>
            <w:r w:rsidRPr="00207DF1">
              <w:rPr>
                <w:rFonts w:eastAsia="Times New Roman"/>
                <w:b w:val="0"/>
                <w:color w:val="242424"/>
                <w:w w:val="100"/>
                <w:kern w:val="0"/>
                <w:lang w:eastAsia="ru-RU"/>
              </w:rPr>
              <w:t>Всего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DF1" w:rsidRPr="00207DF1" w:rsidRDefault="00207DF1" w:rsidP="00207DF1">
            <w:pPr>
              <w:spacing w:after="0" w:line="240" w:lineRule="auto"/>
              <w:jc w:val="both"/>
              <w:rPr>
                <w:rFonts w:eastAsia="Times New Roman"/>
                <w:b w:val="0"/>
                <w:color w:val="242424"/>
                <w:w w:val="100"/>
                <w:kern w:val="0"/>
                <w:lang w:eastAsia="ru-RU"/>
              </w:rPr>
            </w:pPr>
            <w:r w:rsidRPr="00207DF1">
              <w:rPr>
                <w:rFonts w:eastAsia="Times New Roman"/>
                <w:b w:val="0"/>
                <w:i/>
                <w:iCs/>
                <w:color w:val="242424"/>
                <w:w w:val="100"/>
                <w:kern w:val="0"/>
                <w:lang w:eastAsia="ru-RU"/>
              </w:rPr>
              <w:t>Лабораторно</w:t>
            </w:r>
          </w:p>
          <w:p w:rsidR="00207DF1" w:rsidRPr="00207DF1" w:rsidRDefault="00207DF1" w:rsidP="00207DF1">
            <w:pPr>
              <w:spacing w:after="0" w:line="240" w:lineRule="auto"/>
              <w:jc w:val="both"/>
              <w:rPr>
                <w:rFonts w:eastAsia="Times New Roman"/>
                <w:b w:val="0"/>
                <w:color w:val="242424"/>
                <w:w w:val="100"/>
                <w:kern w:val="0"/>
                <w:lang w:eastAsia="ru-RU"/>
              </w:rPr>
            </w:pPr>
            <w:r w:rsidRPr="00207DF1">
              <w:rPr>
                <w:rFonts w:eastAsia="Times New Roman"/>
                <w:b w:val="0"/>
                <w:i/>
                <w:iCs/>
                <w:color w:val="242424"/>
                <w:w w:val="100"/>
                <w:kern w:val="0"/>
                <w:lang w:eastAsia="ru-RU"/>
              </w:rPr>
              <w:t>подтвержденных</w:t>
            </w:r>
          </w:p>
        </w:tc>
      </w:tr>
      <w:tr w:rsidR="00207DF1" w:rsidRPr="00207DF1" w:rsidTr="00207DF1">
        <w:trPr>
          <w:tblCellSpacing w:w="0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DF1" w:rsidRPr="00207DF1" w:rsidRDefault="00207DF1" w:rsidP="00207DF1">
            <w:pPr>
              <w:spacing w:after="136" w:line="240" w:lineRule="auto"/>
              <w:jc w:val="both"/>
              <w:rPr>
                <w:rFonts w:eastAsia="Times New Roman"/>
                <w:b w:val="0"/>
                <w:color w:val="242424"/>
                <w:w w:val="100"/>
                <w:kern w:val="0"/>
                <w:lang w:eastAsia="ru-RU"/>
              </w:rPr>
            </w:pPr>
            <w:r w:rsidRPr="00207DF1">
              <w:rPr>
                <w:rFonts w:eastAsia="Times New Roman"/>
                <w:b w:val="0"/>
                <w:color w:val="242424"/>
                <w:w w:val="100"/>
                <w:kern w:val="0"/>
                <w:lang w:eastAsia="ru-RU"/>
              </w:rPr>
              <w:t>Гвинея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DF1" w:rsidRPr="00207DF1" w:rsidRDefault="00207DF1" w:rsidP="00207DF1">
            <w:pPr>
              <w:spacing w:after="136" w:line="240" w:lineRule="auto"/>
              <w:jc w:val="both"/>
              <w:rPr>
                <w:rFonts w:eastAsia="Times New Roman"/>
                <w:b w:val="0"/>
                <w:color w:val="242424"/>
                <w:w w:val="100"/>
                <w:kern w:val="0"/>
                <w:lang w:eastAsia="ru-RU"/>
              </w:rPr>
            </w:pPr>
            <w:r w:rsidRPr="00207DF1">
              <w:rPr>
                <w:rFonts w:eastAsia="Times New Roman"/>
                <w:b w:val="0"/>
                <w:color w:val="242424"/>
                <w:w w:val="100"/>
                <w:kern w:val="0"/>
                <w:lang w:eastAsia="ru-RU"/>
              </w:rPr>
              <w:t>3786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DF1" w:rsidRPr="00207DF1" w:rsidRDefault="00207DF1" w:rsidP="00207DF1">
            <w:pPr>
              <w:spacing w:after="136" w:line="240" w:lineRule="auto"/>
              <w:jc w:val="both"/>
              <w:rPr>
                <w:rFonts w:eastAsia="Times New Roman"/>
                <w:b w:val="0"/>
                <w:color w:val="242424"/>
                <w:w w:val="100"/>
                <w:kern w:val="0"/>
                <w:lang w:eastAsia="ru-RU"/>
              </w:rPr>
            </w:pPr>
            <w:r w:rsidRPr="00207DF1">
              <w:rPr>
                <w:rFonts w:eastAsia="Times New Roman"/>
                <w:b w:val="0"/>
                <w:color w:val="242424"/>
                <w:w w:val="100"/>
                <w:kern w:val="0"/>
                <w:lang w:eastAsia="ru-RU"/>
              </w:rPr>
              <w:t>3326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DF1" w:rsidRPr="00207DF1" w:rsidRDefault="00207DF1" w:rsidP="00207DF1">
            <w:pPr>
              <w:spacing w:after="136" w:line="240" w:lineRule="auto"/>
              <w:jc w:val="both"/>
              <w:rPr>
                <w:rFonts w:eastAsia="Times New Roman"/>
                <w:b w:val="0"/>
                <w:color w:val="242424"/>
                <w:w w:val="100"/>
                <w:kern w:val="0"/>
                <w:lang w:eastAsia="ru-RU"/>
              </w:rPr>
            </w:pPr>
            <w:r w:rsidRPr="00207DF1">
              <w:rPr>
                <w:rFonts w:eastAsia="Times New Roman"/>
                <w:b w:val="0"/>
                <w:color w:val="242424"/>
                <w:w w:val="100"/>
                <w:kern w:val="0"/>
                <w:lang w:eastAsia="ru-RU"/>
              </w:rPr>
              <w:t>2520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DF1" w:rsidRPr="00207DF1" w:rsidRDefault="00207DF1" w:rsidP="00207DF1">
            <w:pPr>
              <w:spacing w:after="136" w:line="240" w:lineRule="auto"/>
              <w:jc w:val="both"/>
              <w:rPr>
                <w:rFonts w:eastAsia="Times New Roman"/>
                <w:b w:val="0"/>
                <w:color w:val="242424"/>
                <w:w w:val="100"/>
                <w:kern w:val="0"/>
                <w:lang w:eastAsia="ru-RU"/>
              </w:rPr>
            </w:pPr>
            <w:r w:rsidRPr="00207DF1">
              <w:rPr>
                <w:rFonts w:eastAsia="Times New Roman"/>
                <w:b w:val="0"/>
                <w:color w:val="242424"/>
                <w:w w:val="100"/>
                <w:kern w:val="0"/>
                <w:lang w:eastAsia="ru-RU"/>
              </w:rPr>
              <w:t>2069</w:t>
            </w:r>
          </w:p>
        </w:tc>
      </w:tr>
      <w:tr w:rsidR="00207DF1" w:rsidRPr="00207DF1" w:rsidTr="00207DF1">
        <w:trPr>
          <w:tblCellSpacing w:w="0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DF1" w:rsidRPr="00207DF1" w:rsidRDefault="00207DF1" w:rsidP="00207DF1">
            <w:pPr>
              <w:spacing w:after="136" w:line="240" w:lineRule="auto"/>
              <w:jc w:val="both"/>
              <w:rPr>
                <w:rFonts w:eastAsia="Times New Roman"/>
                <w:b w:val="0"/>
                <w:color w:val="242424"/>
                <w:w w:val="100"/>
                <w:kern w:val="0"/>
                <w:lang w:eastAsia="ru-RU"/>
              </w:rPr>
            </w:pPr>
            <w:r w:rsidRPr="00207DF1">
              <w:rPr>
                <w:rFonts w:eastAsia="Times New Roman"/>
                <w:b w:val="0"/>
                <w:color w:val="242424"/>
                <w:w w:val="100"/>
                <w:kern w:val="0"/>
                <w:lang w:eastAsia="ru-RU"/>
              </w:rPr>
              <w:t>Либерия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DF1" w:rsidRPr="00207DF1" w:rsidRDefault="00207DF1" w:rsidP="00207DF1">
            <w:pPr>
              <w:spacing w:after="136" w:line="240" w:lineRule="auto"/>
              <w:jc w:val="both"/>
              <w:rPr>
                <w:rFonts w:eastAsia="Times New Roman"/>
                <w:b w:val="0"/>
                <w:color w:val="242424"/>
                <w:w w:val="100"/>
                <w:kern w:val="0"/>
                <w:lang w:eastAsia="ru-RU"/>
              </w:rPr>
            </w:pPr>
            <w:r w:rsidRPr="00207DF1">
              <w:rPr>
                <w:rFonts w:eastAsia="Times New Roman"/>
                <w:b w:val="0"/>
                <w:color w:val="242424"/>
                <w:w w:val="100"/>
                <w:kern w:val="0"/>
                <w:lang w:eastAsia="ru-RU"/>
              </w:rPr>
              <w:t>10672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DF1" w:rsidRPr="00207DF1" w:rsidRDefault="00207DF1" w:rsidP="00207DF1">
            <w:pPr>
              <w:spacing w:after="136" w:line="240" w:lineRule="auto"/>
              <w:jc w:val="both"/>
              <w:rPr>
                <w:rFonts w:eastAsia="Times New Roman"/>
                <w:b w:val="0"/>
                <w:color w:val="242424"/>
                <w:w w:val="100"/>
                <w:kern w:val="0"/>
                <w:lang w:eastAsia="ru-RU"/>
              </w:rPr>
            </w:pPr>
            <w:r w:rsidRPr="00207DF1">
              <w:rPr>
                <w:rFonts w:eastAsia="Times New Roman"/>
                <w:b w:val="0"/>
                <w:color w:val="242424"/>
                <w:w w:val="100"/>
                <w:kern w:val="0"/>
                <w:lang w:eastAsia="ru-RU"/>
              </w:rPr>
              <w:t>3157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DF1" w:rsidRPr="00207DF1" w:rsidRDefault="00207DF1" w:rsidP="00207DF1">
            <w:pPr>
              <w:spacing w:after="136" w:line="240" w:lineRule="auto"/>
              <w:jc w:val="both"/>
              <w:rPr>
                <w:rFonts w:eastAsia="Times New Roman"/>
                <w:b w:val="0"/>
                <w:color w:val="242424"/>
                <w:w w:val="100"/>
                <w:kern w:val="0"/>
                <w:lang w:eastAsia="ru-RU"/>
              </w:rPr>
            </w:pPr>
            <w:r w:rsidRPr="00207DF1">
              <w:rPr>
                <w:rFonts w:eastAsia="Times New Roman"/>
                <w:b w:val="0"/>
                <w:color w:val="242424"/>
                <w:w w:val="100"/>
                <w:kern w:val="0"/>
                <w:lang w:eastAsia="ru-RU"/>
              </w:rPr>
              <w:t>4808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DF1" w:rsidRPr="00207DF1" w:rsidRDefault="00207DF1" w:rsidP="00207DF1">
            <w:pPr>
              <w:spacing w:after="136" w:line="240" w:lineRule="auto"/>
              <w:jc w:val="both"/>
              <w:rPr>
                <w:rFonts w:eastAsia="Times New Roman"/>
                <w:b w:val="0"/>
                <w:color w:val="242424"/>
                <w:w w:val="100"/>
                <w:kern w:val="0"/>
                <w:lang w:eastAsia="ru-RU"/>
              </w:rPr>
            </w:pPr>
            <w:r w:rsidRPr="00207DF1">
              <w:rPr>
                <w:rFonts w:eastAsia="Times New Roman"/>
                <w:b w:val="0"/>
                <w:color w:val="242424"/>
                <w:w w:val="100"/>
                <w:kern w:val="0"/>
                <w:lang w:eastAsia="ru-RU"/>
              </w:rPr>
              <w:t>2</w:t>
            </w:r>
          </w:p>
        </w:tc>
      </w:tr>
      <w:tr w:rsidR="00207DF1" w:rsidRPr="00207DF1" w:rsidTr="00207DF1">
        <w:trPr>
          <w:tblCellSpacing w:w="0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DF1" w:rsidRPr="00207DF1" w:rsidRDefault="00207DF1" w:rsidP="00207DF1">
            <w:pPr>
              <w:spacing w:after="136" w:line="240" w:lineRule="auto"/>
              <w:jc w:val="both"/>
              <w:rPr>
                <w:rFonts w:eastAsia="Times New Roman"/>
                <w:b w:val="0"/>
                <w:color w:val="242424"/>
                <w:w w:val="100"/>
                <w:kern w:val="0"/>
                <w:lang w:eastAsia="ru-RU"/>
              </w:rPr>
            </w:pPr>
            <w:r w:rsidRPr="00207DF1">
              <w:rPr>
                <w:rFonts w:eastAsia="Times New Roman"/>
                <w:b w:val="0"/>
                <w:color w:val="242424"/>
                <w:w w:val="100"/>
                <w:kern w:val="0"/>
                <w:lang w:eastAsia="ru-RU"/>
              </w:rPr>
              <w:t>Сьерра-Леоне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DF1" w:rsidRPr="00207DF1" w:rsidRDefault="00207DF1" w:rsidP="00207DF1">
            <w:pPr>
              <w:spacing w:after="136" w:line="240" w:lineRule="auto"/>
              <w:jc w:val="both"/>
              <w:rPr>
                <w:rFonts w:eastAsia="Times New Roman"/>
                <w:b w:val="0"/>
                <w:color w:val="242424"/>
                <w:w w:val="100"/>
                <w:kern w:val="0"/>
                <w:lang w:eastAsia="ru-RU"/>
              </w:rPr>
            </w:pPr>
            <w:r w:rsidRPr="00207DF1">
              <w:rPr>
                <w:rFonts w:eastAsia="Times New Roman"/>
                <w:b w:val="0"/>
                <w:color w:val="242424"/>
                <w:w w:val="100"/>
                <w:kern w:val="0"/>
                <w:lang w:eastAsia="ru-RU"/>
              </w:rPr>
              <w:t>13290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DF1" w:rsidRPr="00207DF1" w:rsidRDefault="00207DF1" w:rsidP="00207DF1">
            <w:pPr>
              <w:spacing w:after="136" w:line="240" w:lineRule="auto"/>
              <w:jc w:val="both"/>
              <w:rPr>
                <w:rFonts w:eastAsia="Times New Roman"/>
                <w:b w:val="0"/>
                <w:color w:val="242424"/>
                <w:w w:val="100"/>
                <w:kern w:val="0"/>
                <w:lang w:eastAsia="ru-RU"/>
              </w:rPr>
            </w:pPr>
            <w:r w:rsidRPr="00207DF1">
              <w:rPr>
                <w:rFonts w:eastAsia="Times New Roman"/>
                <w:b w:val="0"/>
                <w:color w:val="242424"/>
                <w:w w:val="100"/>
                <w:kern w:val="0"/>
                <w:lang w:eastAsia="ru-RU"/>
              </w:rPr>
              <w:t>8694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DF1" w:rsidRPr="00207DF1" w:rsidRDefault="00207DF1" w:rsidP="00207DF1">
            <w:pPr>
              <w:spacing w:after="136" w:line="240" w:lineRule="auto"/>
              <w:jc w:val="both"/>
              <w:rPr>
                <w:rFonts w:eastAsia="Times New Roman"/>
                <w:b w:val="0"/>
                <w:color w:val="242424"/>
                <w:w w:val="100"/>
                <w:kern w:val="0"/>
                <w:lang w:eastAsia="ru-RU"/>
              </w:rPr>
            </w:pPr>
            <w:r w:rsidRPr="00207DF1">
              <w:rPr>
                <w:rFonts w:eastAsia="Times New Roman"/>
                <w:b w:val="0"/>
                <w:color w:val="242424"/>
                <w:w w:val="100"/>
                <w:kern w:val="0"/>
                <w:lang w:eastAsia="ru-RU"/>
              </w:rPr>
              <w:t>3951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DF1" w:rsidRPr="00207DF1" w:rsidRDefault="00207DF1" w:rsidP="00207DF1">
            <w:pPr>
              <w:spacing w:after="136" w:line="240" w:lineRule="auto"/>
              <w:jc w:val="both"/>
              <w:rPr>
                <w:rFonts w:eastAsia="Times New Roman"/>
                <w:b w:val="0"/>
                <w:color w:val="242424"/>
                <w:w w:val="100"/>
                <w:kern w:val="0"/>
                <w:lang w:eastAsia="ru-RU"/>
              </w:rPr>
            </w:pPr>
            <w:r w:rsidRPr="00207DF1">
              <w:rPr>
                <w:rFonts w:eastAsia="Times New Roman"/>
                <w:b w:val="0"/>
                <w:color w:val="242424"/>
                <w:w w:val="100"/>
                <w:kern w:val="0"/>
                <w:lang w:eastAsia="ru-RU"/>
              </w:rPr>
              <w:t>3585</w:t>
            </w:r>
          </w:p>
        </w:tc>
      </w:tr>
      <w:tr w:rsidR="00207DF1" w:rsidRPr="00207DF1" w:rsidTr="00207DF1">
        <w:trPr>
          <w:tblCellSpacing w:w="0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DF1" w:rsidRPr="00207DF1" w:rsidRDefault="00207DF1" w:rsidP="00207DF1">
            <w:pPr>
              <w:spacing w:after="0" w:line="240" w:lineRule="auto"/>
              <w:jc w:val="both"/>
              <w:rPr>
                <w:rFonts w:eastAsia="Times New Roman"/>
                <w:b w:val="0"/>
                <w:color w:val="242424"/>
                <w:w w:val="100"/>
                <w:kern w:val="0"/>
                <w:lang w:eastAsia="ru-RU"/>
              </w:rPr>
            </w:pPr>
            <w:r w:rsidRPr="00207DF1">
              <w:rPr>
                <w:rFonts w:eastAsia="Times New Roman"/>
                <w:bCs/>
                <w:color w:val="242424"/>
                <w:w w:val="100"/>
                <w:kern w:val="0"/>
                <w:lang w:eastAsia="ru-RU"/>
              </w:rPr>
              <w:t>Итого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DF1" w:rsidRPr="00207DF1" w:rsidRDefault="00207DF1" w:rsidP="00207DF1">
            <w:pPr>
              <w:spacing w:after="136" w:line="240" w:lineRule="auto"/>
              <w:jc w:val="both"/>
              <w:rPr>
                <w:rFonts w:eastAsia="Times New Roman"/>
                <w:b w:val="0"/>
                <w:color w:val="242424"/>
                <w:w w:val="100"/>
                <w:kern w:val="0"/>
                <w:lang w:eastAsia="ru-RU"/>
              </w:rPr>
            </w:pPr>
            <w:r w:rsidRPr="00207DF1">
              <w:rPr>
                <w:rFonts w:eastAsia="Times New Roman"/>
                <w:b w:val="0"/>
                <w:color w:val="242424"/>
                <w:w w:val="100"/>
                <w:kern w:val="0"/>
                <w:lang w:eastAsia="ru-RU"/>
              </w:rPr>
              <w:t>27748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DF1" w:rsidRPr="00207DF1" w:rsidRDefault="00207DF1" w:rsidP="00207DF1">
            <w:pPr>
              <w:spacing w:after="136" w:line="240" w:lineRule="auto"/>
              <w:jc w:val="both"/>
              <w:rPr>
                <w:rFonts w:eastAsia="Times New Roman"/>
                <w:b w:val="0"/>
                <w:color w:val="242424"/>
                <w:w w:val="100"/>
                <w:kern w:val="0"/>
                <w:lang w:eastAsia="ru-RU"/>
              </w:rPr>
            </w:pPr>
            <w:r w:rsidRPr="00207DF1">
              <w:rPr>
                <w:rFonts w:eastAsia="Times New Roman"/>
                <w:b w:val="0"/>
                <w:color w:val="242424"/>
                <w:w w:val="100"/>
                <w:kern w:val="0"/>
                <w:lang w:eastAsia="ru-RU"/>
              </w:rPr>
              <w:t>15177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DF1" w:rsidRPr="00207DF1" w:rsidRDefault="00207DF1" w:rsidP="00207DF1">
            <w:pPr>
              <w:spacing w:after="136" w:line="240" w:lineRule="auto"/>
              <w:jc w:val="both"/>
              <w:rPr>
                <w:rFonts w:eastAsia="Times New Roman"/>
                <w:b w:val="0"/>
                <w:color w:val="242424"/>
                <w:w w:val="100"/>
                <w:kern w:val="0"/>
                <w:lang w:eastAsia="ru-RU"/>
              </w:rPr>
            </w:pPr>
            <w:r w:rsidRPr="00207DF1">
              <w:rPr>
                <w:rFonts w:eastAsia="Times New Roman"/>
                <w:b w:val="0"/>
                <w:color w:val="242424"/>
                <w:w w:val="100"/>
                <w:kern w:val="0"/>
                <w:lang w:eastAsia="ru-RU"/>
              </w:rPr>
              <w:t>11279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DF1" w:rsidRPr="00207DF1" w:rsidRDefault="00207DF1" w:rsidP="00207DF1">
            <w:pPr>
              <w:spacing w:after="136" w:line="240" w:lineRule="auto"/>
              <w:jc w:val="both"/>
              <w:rPr>
                <w:rFonts w:eastAsia="Times New Roman"/>
                <w:b w:val="0"/>
                <w:color w:val="242424"/>
                <w:w w:val="100"/>
                <w:kern w:val="0"/>
                <w:lang w:eastAsia="ru-RU"/>
              </w:rPr>
            </w:pPr>
            <w:r w:rsidRPr="00207DF1">
              <w:rPr>
                <w:rFonts w:eastAsia="Times New Roman"/>
                <w:b w:val="0"/>
                <w:color w:val="242424"/>
                <w:w w:val="100"/>
                <w:kern w:val="0"/>
                <w:lang w:eastAsia="ru-RU"/>
              </w:rPr>
              <w:t>5656</w:t>
            </w:r>
          </w:p>
        </w:tc>
      </w:tr>
    </w:tbl>
    <w:p w:rsidR="00207DF1" w:rsidRPr="00207DF1" w:rsidRDefault="00207DF1" w:rsidP="00207DF1">
      <w:pPr>
        <w:shd w:val="clear" w:color="auto" w:fill="F8F8F8"/>
        <w:spacing w:after="136" w:line="247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19"/>
          <w:szCs w:val="19"/>
          <w:lang w:eastAsia="ru-RU"/>
        </w:rPr>
      </w:pPr>
      <w:r w:rsidRPr="00207DF1">
        <w:rPr>
          <w:rFonts w:ascii="Arial" w:eastAsia="Times New Roman" w:hAnsi="Arial" w:cs="Arial"/>
          <w:b w:val="0"/>
          <w:color w:val="242424"/>
          <w:w w:val="100"/>
          <w:kern w:val="0"/>
          <w:sz w:val="19"/>
          <w:szCs w:val="19"/>
          <w:lang w:eastAsia="ru-RU"/>
        </w:rPr>
        <w:t xml:space="preserve">Согласно информации ВОЗ в течение недели с 20 по 26 было зарегистрировано 7 подтвержденных случаев болезни, вызванной вирусом </w:t>
      </w:r>
      <w:proofErr w:type="spellStart"/>
      <w:r w:rsidRPr="00207DF1">
        <w:rPr>
          <w:rFonts w:ascii="Arial" w:eastAsia="Times New Roman" w:hAnsi="Arial" w:cs="Arial"/>
          <w:b w:val="0"/>
          <w:color w:val="242424"/>
          <w:w w:val="100"/>
          <w:kern w:val="0"/>
          <w:sz w:val="19"/>
          <w:szCs w:val="19"/>
          <w:lang w:eastAsia="ru-RU"/>
        </w:rPr>
        <w:t>Эбола</w:t>
      </w:r>
      <w:proofErr w:type="spellEnd"/>
      <w:r w:rsidRPr="00207DF1">
        <w:rPr>
          <w:rFonts w:ascii="Arial" w:eastAsia="Times New Roman" w:hAnsi="Arial" w:cs="Arial"/>
          <w:b w:val="0"/>
          <w:color w:val="242424"/>
          <w:w w:val="100"/>
          <w:kern w:val="0"/>
          <w:sz w:val="19"/>
          <w:szCs w:val="19"/>
          <w:lang w:eastAsia="ru-RU"/>
        </w:rPr>
        <w:t xml:space="preserve"> (БВВЭ): 4 в Гвинее и 3 в Сьерра-Леоне. Установлено, что все случаи заболевания, за исключением 2-х, возникли в результате зарегистрированных контактов с людьми, заболевшими ранее.</w:t>
      </w:r>
    </w:p>
    <w:p w:rsidR="00207DF1" w:rsidRPr="00207DF1" w:rsidRDefault="00207DF1" w:rsidP="00207DF1">
      <w:pPr>
        <w:shd w:val="clear" w:color="auto" w:fill="F8F8F8"/>
        <w:spacing w:after="136" w:line="247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19"/>
          <w:szCs w:val="19"/>
          <w:lang w:eastAsia="ru-RU"/>
        </w:rPr>
      </w:pPr>
      <w:r w:rsidRPr="00207DF1">
        <w:rPr>
          <w:rFonts w:ascii="Arial" w:eastAsia="Times New Roman" w:hAnsi="Arial" w:cs="Arial"/>
          <w:b w:val="0"/>
          <w:color w:val="242424"/>
          <w:w w:val="100"/>
          <w:kern w:val="0"/>
          <w:sz w:val="19"/>
          <w:szCs w:val="19"/>
          <w:lang w:eastAsia="ru-RU"/>
        </w:rPr>
        <w:t>В течение недели по 26 июля был зарегистрирован один новый случай инфицирования медицинского работника в Конакри, Гвинея. В Гвинее случаи инфицирования медицинских работников регистрировались в течение 5 последних недель. В общей сложности с начала эпидемии было зарегистрировано 880 подтвержденных случаев инфицирования медицинских работников в Гвинее, Либерии и Сьерра-Леоне, включая 510 зарегистрированных случаев смерти.</w:t>
      </w:r>
    </w:p>
    <w:p w:rsidR="00207DF1" w:rsidRPr="00207DF1" w:rsidRDefault="00207DF1" w:rsidP="00207DF1">
      <w:pPr>
        <w:shd w:val="clear" w:color="auto" w:fill="F8F8F8"/>
        <w:spacing w:after="136" w:line="247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19"/>
          <w:szCs w:val="19"/>
          <w:lang w:eastAsia="ru-RU"/>
        </w:rPr>
      </w:pPr>
      <w:r w:rsidRPr="00207DF1">
        <w:rPr>
          <w:rFonts w:ascii="Arial" w:eastAsia="Times New Roman" w:hAnsi="Arial" w:cs="Arial"/>
          <w:b w:val="0"/>
          <w:color w:val="242424"/>
          <w:w w:val="100"/>
          <w:kern w:val="0"/>
          <w:sz w:val="19"/>
          <w:szCs w:val="19"/>
          <w:lang w:eastAsia="ru-RU"/>
        </w:rPr>
        <w:t xml:space="preserve">ВОЗ отмечает, что интенсивность эпидемии снижается, вместе с тем, возникновение новых случаев лихорадки </w:t>
      </w:r>
      <w:proofErr w:type="spellStart"/>
      <w:r w:rsidRPr="00207DF1">
        <w:rPr>
          <w:rFonts w:ascii="Arial" w:eastAsia="Times New Roman" w:hAnsi="Arial" w:cs="Arial"/>
          <w:b w:val="0"/>
          <w:color w:val="242424"/>
          <w:w w:val="100"/>
          <w:kern w:val="0"/>
          <w:sz w:val="19"/>
          <w:szCs w:val="19"/>
          <w:lang w:eastAsia="ru-RU"/>
        </w:rPr>
        <w:t>Эбола</w:t>
      </w:r>
      <w:proofErr w:type="spellEnd"/>
      <w:r w:rsidRPr="00207DF1">
        <w:rPr>
          <w:rFonts w:ascii="Arial" w:eastAsia="Times New Roman" w:hAnsi="Arial" w:cs="Arial"/>
          <w:b w:val="0"/>
          <w:color w:val="242424"/>
          <w:w w:val="100"/>
          <w:kern w:val="0"/>
          <w:sz w:val="19"/>
          <w:szCs w:val="19"/>
          <w:lang w:eastAsia="ru-RU"/>
        </w:rPr>
        <w:t xml:space="preserve"> связано с недостатками выявления и должного </w:t>
      </w:r>
      <w:proofErr w:type="gramStart"/>
      <w:r w:rsidRPr="00207DF1">
        <w:rPr>
          <w:rFonts w:ascii="Arial" w:eastAsia="Times New Roman" w:hAnsi="Arial" w:cs="Arial"/>
          <w:b w:val="0"/>
          <w:color w:val="242424"/>
          <w:w w:val="100"/>
          <w:kern w:val="0"/>
          <w:sz w:val="19"/>
          <w:szCs w:val="19"/>
          <w:lang w:eastAsia="ru-RU"/>
        </w:rPr>
        <w:t>контроля за</w:t>
      </w:r>
      <w:proofErr w:type="gramEnd"/>
      <w:r w:rsidRPr="00207DF1">
        <w:rPr>
          <w:rFonts w:ascii="Arial" w:eastAsia="Times New Roman" w:hAnsi="Arial" w:cs="Arial"/>
          <w:b w:val="0"/>
          <w:color w:val="242424"/>
          <w:w w:val="100"/>
          <w:kern w:val="0"/>
          <w:sz w:val="19"/>
          <w:szCs w:val="19"/>
          <w:lang w:eastAsia="ru-RU"/>
        </w:rPr>
        <w:t xml:space="preserve"> контактными лицами.</w:t>
      </w:r>
    </w:p>
    <w:p w:rsidR="00207DF1" w:rsidRPr="00207DF1" w:rsidRDefault="00207DF1" w:rsidP="00207DF1">
      <w:pPr>
        <w:shd w:val="clear" w:color="auto" w:fill="F8F8F8"/>
        <w:spacing w:after="136" w:line="247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19"/>
          <w:szCs w:val="19"/>
          <w:lang w:eastAsia="ru-RU"/>
        </w:rPr>
      </w:pPr>
      <w:r w:rsidRPr="00207DF1">
        <w:rPr>
          <w:rFonts w:ascii="Arial" w:eastAsia="Times New Roman" w:hAnsi="Arial" w:cs="Arial"/>
          <w:b w:val="0"/>
          <w:color w:val="242424"/>
          <w:w w:val="100"/>
          <w:kern w:val="0"/>
          <w:sz w:val="19"/>
          <w:szCs w:val="19"/>
          <w:lang w:eastAsia="ru-RU"/>
        </w:rPr>
        <w:t xml:space="preserve">Сотрудники специализированной противоэпидемической бригады </w:t>
      </w:r>
      <w:proofErr w:type="spellStart"/>
      <w:r w:rsidRPr="00207DF1">
        <w:rPr>
          <w:rFonts w:ascii="Arial" w:eastAsia="Times New Roman" w:hAnsi="Arial" w:cs="Arial"/>
          <w:b w:val="0"/>
          <w:color w:val="242424"/>
          <w:w w:val="100"/>
          <w:kern w:val="0"/>
          <w:sz w:val="19"/>
          <w:szCs w:val="19"/>
          <w:lang w:eastAsia="ru-RU"/>
        </w:rPr>
        <w:t>Роспотребнадзора</w:t>
      </w:r>
      <w:proofErr w:type="spellEnd"/>
      <w:r w:rsidRPr="00207DF1">
        <w:rPr>
          <w:rFonts w:ascii="Arial" w:eastAsia="Times New Roman" w:hAnsi="Arial" w:cs="Arial"/>
          <w:b w:val="0"/>
          <w:color w:val="242424"/>
          <w:w w:val="100"/>
          <w:kern w:val="0"/>
          <w:sz w:val="19"/>
          <w:szCs w:val="19"/>
          <w:lang w:eastAsia="ru-RU"/>
        </w:rPr>
        <w:t xml:space="preserve"> (СПЭБ), дислоцированные в провинции </w:t>
      </w:r>
      <w:proofErr w:type="spellStart"/>
      <w:r w:rsidRPr="00207DF1">
        <w:rPr>
          <w:rFonts w:ascii="Arial" w:eastAsia="Times New Roman" w:hAnsi="Arial" w:cs="Arial"/>
          <w:b w:val="0"/>
          <w:color w:val="242424"/>
          <w:w w:val="100"/>
          <w:kern w:val="0"/>
          <w:sz w:val="19"/>
          <w:szCs w:val="19"/>
          <w:lang w:eastAsia="ru-RU"/>
        </w:rPr>
        <w:t>Киндия</w:t>
      </w:r>
      <w:proofErr w:type="spellEnd"/>
      <w:r w:rsidRPr="00207DF1">
        <w:rPr>
          <w:rFonts w:ascii="Arial" w:eastAsia="Times New Roman" w:hAnsi="Arial" w:cs="Arial"/>
          <w:b w:val="0"/>
          <w:color w:val="242424"/>
          <w:w w:val="100"/>
          <w:kern w:val="0"/>
          <w:sz w:val="19"/>
          <w:szCs w:val="19"/>
          <w:lang w:eastAsia="ru-RU"/>
        </w:rPr>
        <w:t>, проводят обучение медицинского персонала, продолжают работу по проведению лабораторной диагностики в тесном сотрудничестве с другими лабораториями, размещенными под эгидой ВОЗ.</w:t>
      </w:r>
    </w:p>
    <w:p w:rsidR="00207DF1" w:rsidRPr="00207DF1" w:rsidRDefault="00207DF1" w:rsidP="00207DF1">
      <w:pPr>
        <w:shd w:val="clear" w:color="auto" w:fill="F8F8F8"/>
        <w:spacing w:after="136" w:line="247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19"/>
          <w:szCs w:val="19"/>
          <w:lang w:eastAsia="ru-RU"/>
        </w:rPr>
      </w:pPr>
      <w:r w:rsidRPr="00207DF1">
        <w:rPr>
          <w:rFonts w:ascii="Arial" w:eastAsia="Times New Roman" w:hAnsi="Arial" w:cs="Arial"/>
          <w:b w:val="0"/>
          <w:color w:val="242424"/>
          <w:w w:val="100"/>
          <w:kern w:val="0"/>
          <w:sz w:val="19"/>
          <w:szCs w:val="19"/>
          <w:lang w:eastAsia="ru-RU"/>
        </w:rPr>
        <w:t>Ситуация остается на контроле Федеральной службы по надзору в сфере защиты прав потребителей и благополучия человека.</w:t>
      </w:r>
    </w:p>
    <w:p w:rsidR="00066D52" w:rsidRDefault="00066D52"/>
    <w:sectPr w:rsidR="00066D52" w:rsidSect="00066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07DF1"/>
    <w:rsid w:val="00066D52"/>
    <w:rsid w:val="00207DF1"/>
    <w:rsid w:val="00915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color w:val="000000"/>
        <w:w w:val="95"/>
        <w:kern w:val="2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D52"/>
  </w:style>
  <w:style w:type="paragraph" w:styleId="1">
    <w:name w:val="heading 1"/>
    <w:basedOn w:val="a"/>
    <w:link w:val="10"/>
    <w:uiPriority w:val="9"/>
    <w:qFormat/>
    <w:rsid w:val="00207DF1"/>
    <w:pPr>
      <w:spacing w:before="100" w:beforeAutospacing="1" w:after="100" w:afterAutospacing="1" w:line="240" w:lineRule="auto"/>
      <w:outlineLvl w:val="0"/>
    </w:pPr>
    <w:rPr>
      <w:rFonts w:eastAsia="Times New Roman"/>
      <w:bCs/>
      <w:color w:val="auto"/>
      <w:w w:val="10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7DF1"/>
    <w:rPr>
      <w:rFonts w:eastAsia="Times New Roman"/>
      <w:bCs/>
      <w:color w:val="auto"/>
      <w:w w:val="100"/>
      <w:kern w:val="36"/>
      <w:sz w:val="48"/>
      <w:szCs w:val="48"/>
      <w:lang w:eastAsia="ru-RU"/>
    </w:rPr>
  </w:style>
  <w:style w:type="paragraph" w:customStyle="1" w:styleId="date">
    <w:name w:val="date"/>
    <w:basedOn w:val="a"/>
    <w:rsid w:val="00207DF1"/>
    <w:pPr>
      <w:spacing w:before="100" w:beforeAutospacing="1" w:after="100" w:afterAutospacing="1" w:line="240" w:lineRule="auto"/>
    </w:pPr>
    <w:rPr>
      <w:rFonts w:eastAsia="Times New Roman"/>
      <w:b w:val="0"/>
      <w:color w:val="auto"/>
      <w:w w:val="100"/>
      <w:kern w:val="0"/>
      <w:lang w:eastAsia="ru-RU"/>
    </w:rPr>
  </w:style>
  <w:style w:type="paragraph" w:styleId="a3">
    <w:name w:val="Normal (Web)"/>
    <w:basedOn w:val="a"/>
    <w:uiPriority w:val="99"/>
    <w:unhideWhenUsed/>
    <w:rsid w:val="00207DF1"/>
    <w:pPr>
      <w:spacing w:before="100" w:beforeAutospacing="1" w:after="100" w:afterAutospacing="1" w:line="240" w:lineRule="auto"/>
    </w:pPr>
    <w:rPr>
      <w:rFonts w:eastAsia="Times New Roman"/>
      <w:b w:val="0"/>
      <w:color w:val="auto"/>
      <w:w w:val="100"/>
      <w:kern w:val="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1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5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1531</Characters>
  <Application>Microsoft Office Word</Application>
  <DocSecurity>0</DocSecurity>
  <Lines>12</Lines>
  <Paragraphs>3</Paragraphs>
  <ScaleCrop>false</ScaleCrop>
  <Company>Microsoft</Company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2015-07-31T06:22:00Z</dcterms:created>
  <dcterms:modified xsi:type="dcterms:W3CDTF">2015-07-31T06:23:00Z</dcterms:modified>
</cp:coreProperties>
</file>