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DB" w:rsidRPr="001329EA" w:rsidRDefault="004560DB" w:rsidP="004560DB">
      <w:pPr>
        <w:shd w:val="clear" w:color="auto" w:fill="FFFFFF"/>
        <w:spacing w:after="5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329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Внимание!  Открыта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«Горячая линия» по профилактике клещевого энцефалита</w:t>
      </w:r>
      <w:r w:rsidRPr="001329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!</w:t>
      </w:r>
    </w:p>
    <w:p w:rsidR="004560DB" w:rsidRPr="001329EA" w:rsidRDefault="004560DB" w:rsidP="004560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по 15</w:t>
      </w:r>
      <w:r w:rsidRPr="00132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мая</w:t>
      </w:r>
      <w:r w:rsidRPr="00132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базе</w:t>
      </w:r>
      <w:r w:rsidRPr="00132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ФБУЗ «Центр гигиены и эпидемиологии в РСО – Алания» будет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функционировать</w:t>
      </w:r>
      <w:r w:rsidRPr="00132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«Горячая линия» по вопросам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профилактики клещевого энцефалита</w:t>
      </w:r>
      <w:r w:rsidRPr="00132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60DB" w:rsidRPr="003B21A1" w:rsidRDefault="004560DB" w:rsidP="004560DB">
      <w:pPr>
        <w:shd w:val="clear" w:color="auto" w:fill="FFFFFF"/>
        <w:spacing w:after="52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паразитологического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Pr="00132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дадут рекомендации по </w:t>
      </w:r>
      <w:r w:rsidRPr="003B21A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профилактике клещевого энцефалита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проинформируют о правилах индивидуальной защиты от нападения клещей</w:t>
      </w:r>
      <w:r w:rsidRPr="003B21A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 механизме действия при присасывании клеща, а также об основных признаках болезни, прививках от клещевого вирусного энцефалита.</w:t>
      </w:r>
    </w:p>
    <w:p w:rsidR="004560DB" w:rsidRPr="001329EA" w:rsidRDefault="004560DB" w:rsidP="004560DB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1329EA">
        <w:rPr>
          <w:b/>
          <w:bCs/>
          <w:color w:val="000000" w:themeColor="text1"/>
          <w:sz w:val="28"/>
          <w:szCs w:val="28"/>
        </w:rPr>
        <w:t>Звонки прини</w:t>
      </w:r>
      <w:r>
        <w:rPr>
          <w:b/>
          <w:bCs/>
          <w:color w:val="000000" w:themeColor="text1"/>
          <w:sz w:val="28"/>
          <w:szCs w:val="28"/>
        </w:rPr>
        <w:t>маются с 9</w:t>
      </w:r>
      <w:r w:rsidRPr="001329EA">
        <w:rPr>
          <w:b/>
          <w:bCs/>
          <w:color w:val="000000" w:themeColor="text1"/>
          <w:sz w:val="28"/>
          <w:szCs w:val="28"/>
        </w:rPr>
        <w:t>.00 до 16.00.</w:t>
      </w:r>
    </w:p>
    <w:p w:rsidR="004560DB" w:rsidRPr="001329EA" w:rsidRDefault="004560DB" w:rsidP="004560D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1329EA">
        <w:rPr>
          <w:b/>
          <w:bCs/>
          <w:color w:val="000000" w:themeColor="text1"/>
          <w:sz w:val="28"/>
          <w:szCs w:val="28"/>
        </w:rPr>
        <w:t xml:space="preserve">Тел. 8 (8672) </w:t>
      </w:r>
      <w:r>
        <w:rPr>
          <w:b/>
          <w:bCs/>
          <w:color w:val="000000" w:themeColor="text1"/>
          <w:sz w:val="28"/>
          <w:szCs w:val="28"/>
        </w:rPr>
        <w:t>74-31-15</w:t>
      </w:r>
      <w:r w:rsidRPr="001329EA">
        <w:rPr>
          <w:b/>
          <w:bCs/>
          <w:color w:val="000000" w:themeColor="text1"/>
          <w:sz w:val="28"/>
          <w:szCs w:val="28"/>
        </w:rPr>
        <w:t>.</w:t>
      </w:r>
    </w:p>
    <w:p w:rsidR="002E181F" w:rsidRDefault="002E181F"/>
    <w:sectPr w:rsidR="002E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0DB"/>
    <w:rsid w:val="002E181F"/>
    <w:rsid w:val="0045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2017-05-03T07:27:00Z</dcterms:created>
  <dcterms:modified xsi:type="dcterms:W3CDTF">2017-05-03T07:27:00Z</dcterms:modified>
</cp:coreProperties>
</file>