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9" w:rsidRPr="005C57A9" w:rsidRDefault="005C57A9" w:rsidP="005C57A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57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Вниманию родителей, отправляющих детей в летний оздоровительный лагерь!</w:t>
      </w:r>
    </w:p>
    <w:p w:rsidR="005C57A9" w:rsidRPr="005C57A9" w:rsidRDefault="005C57A9" w:rsidP="005C57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документы нужны ребенку для поездки в летний загородный лагерь?</w:t>
      </w:r>
    </w:p>
    <w:p w:rsidR="005C57A9" w:rsidRPr="005C57A9" w:rsidRDefault="005C57A9" w:rsidP="005C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ксерокопия свидетельства о рождении или паспорт; - медицинская справка для отъезжающего в лагерь (форма № 079/у) или санаторно-курортная карта для детей и подростков (форма № 076/у); </w:t>
      </w:r>
    </w:p>
    <w:p w:rsidR="005C57A9" w:rsidRPr="005C57A9" w:rsidRDefault="005C57A9" w:rsidP="005C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ксерокопия страхового полиса обязательного медицинского страхования;</w:t>
      </w:r>
    </w:p>
    <w:p w:rsidR="005C57A9" w:rsidRPr="005C57A9" w:rsidRDefault="005C57A9" w:rsidP="005C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результаты анализов на  энтеробиоз (если в загородном оздоровительном учреждении есть плавательный бассейн);</w:t>
      </w:r>
    </w:p>
    <w:p w:rsidR="005C57A9" w:rsidRPr="005C57A9" w:rsidRDefault="005C57A9" w:rsidP="005C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справка о прививках (прививочный сертификат);</w:t>
      </w:r>
    </w:p>
    <w:p w:rsidR="005C57A9" w:rsidRPr="005C57A9" w:rsidRDefault="005C57A9" w:rsidP="005C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справка об эпидемическом окружении (действительна в течение 3 суток).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2. Что нужно взять ребенку в загородный лагерь?</w:t>
      </w:r>
    </w:p>
    <w:p w:rsidR="005C57A9" w:rsidRPr="005C57A9" w:rsidRDefault="005C57A9" w:rsidP="005C57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Вещи (список вещей для поездки в детский лагерь):  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две пары уличной обуви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куртка с капюшоном, непромокаемые штаны 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сменная обувь для помещения (тапочки) 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чистая спортивная обувь (кеды, кроссовки и т.п.)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головной убор (2 </w:t>
      </w:r>
      <w:proofErr w:type="spellStart"/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спортивный костюм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пара утепленных свитеров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одежда для помещения (футболки,  трикотажные штаны, пижама)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сменное нижнее белье (несколько пар)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нарядная одежда и  карнавальные костюмы, маски, театральные аксессуары</w:t>
      </w:r>
    </w:p>
    <w:p w:rsidR="005C57A9" w:rsidRPr="005C57A9" w:rsidRDefault="005C57A9" w:rsidP="005C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сладости («сладкий шкаф») в пластиковом контейнере или отдельном пакете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Гигиена: </w:t>
      </w:r>
    </w:p>
    <w:p w:rsidR="005C57A9" w:rsidRPr="005C57A9" w:rsidRDefault="005C57A9" w:rsidP="005C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зубная щетка и паста </w:t>
      </w:r>
    </w:p>
    <w:p w:rsidR="005C57A9" w:rsidRPr="005C57A9" w:rsidRDefault="005C57A9" w:rsidP="005C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расческа </w:t>
      </w:r>
    </w:p>
    <w:p w:rsidR="005C57A9" w:rsidRPr="005C57A9" w:rsidRDefault="005C57A9" w:rsidP="005C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гель для душа и шампунь </w:t>
      </w:r>
    </w:p>
    <w:p w:rsidR="005C57A9" w:rsidRPr="005C57A9" w:rsidRDefault="005C57A9" w:rsidP="005C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одно банное полотенце </w:t>
      </w:r>
    </w:p>
    <w:p w:rsidR="005C57A9" w:rsidRPr="005C57A9" w:rsidRDefault="005C57A9" w:rsidP="005C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гигиенические салфетки, туалетная бумага (по желанию) 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Для занятий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7A9" w:rsidRPr="005C57A9" w:rsidRDefault="005C57A9" w:rsidP="005C57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школьный пенал</w:t>
      </w:r>
    </w:p>
    <w:p w:rsidR="005C57A9" w:rsidRPr="005C57A9" w:rsidRDefault="005C57A9" w:rsidP="005C57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тетрадка в 12-18 листов</w:t>
      </w:r>
    </w:p>
    <w:p w:rsidR="005C57A9" w:rsidRPr="005C57A9" w:rsidRDefault="005C57A9" w:rsidP="005C57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папка для бумаг и тетрадей А</w:t>
      </w:r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на молнии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При сборе чемодана не забудьте показать ребенку, что где лежит.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Дети по приезду в лагерь не всегда знают, что у них есть с собой и как выглядят их вещи, если родители собирают чемодан сами.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Проговорите с ребенком, какие вещи использовать в разную погоду и в разных ситуациях.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По возможности – подпишите вещи ребенка. Это увеличит вероятность того, что «</w:t>
      </w:r>
      <w:proofErr w:type="spellStart"/>
      <w:r w:rsidRPr="005C57A9">
        <w:rPr>
          <w:rFonts w:ascii="Times New Roman" w:eastAsia="Times New Roman" w:hAnsi="Times New Roman" w:cs="Times New Roman"/>
          <w:sz w:val="24"/>
          <w:szCs w:val="24"/>
        </w:rPr>
        <w:t>потеряшка</w:t>
      </w:r>
      <w:proofErr w:type="spellEnd"/>
      <w:r w:rsidRPr="005C57A9">
        <w:rPr>
          <w:rFonts w:ascii="Times New Roman" w:eastAsia="Times New Roman" w:hAnsi="Times New Roman" w:cs="Times New Roman"/>
          <w:sz w:val="24"/>
          <w:szCs w:val="24"/>
        </w:rPr>
        <w:t>» вернется к Вам.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Вложите в чемодан «список с описанием всех вещей».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</w: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3.  Можно ли давать ребенку в загородный лагерь лекарственные средства? </w:t>
      </w: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Категорически запрещается давать ребенку в лагерь любые медикаменты (таблетки, капсулы, медицинские сиропы, капли в нос, </w:t>
      </w:r>
      <w:proofErr w:type="spellStart"/>
      <w:r w:rsidRPr="005C57A9">
        <w:rPr>
          <w:rFonts w:ascii="Times New Roman" w:eastAsia="Times New Roman" w:hAnsi="Times New Roman" w:cs="Times New Roman"/>
          <w:sz w:val="24"/>
          <w:szCs w:val="24"/>
        </w:rPr>
        <w:t>спреи</w:t>
      </w:r>
      <w:proofErr w:type="spell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для горла и прочие лекарственные средства). Не 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разрешается ребенку самостоятельно принимать какие бы то ни было медикаменты без </w:t>
      </w:r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врача, даже если ребенку кажется, что он знает, как справиться с недомоганием или он получил разрешение от Вас. 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Самолечение может повлечь негативные последствия. В каждом  лагере работает педиатр. Он обязательно поможет ребенку в случае болезни. Убедите ребенка при любом недомогании сообщить о нем своему вожатому (или любому сотруднику лагеря).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ВНИМАНИЕ! Если Ваш ребенок принимает лекарства на постоянной основе по назначению врача, передайте медработнику нужные лекарства с письменными инструкциями врача по их применению.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4.Вопрос: Кто следит в лагере за тем, чтобы дети мылись?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Ответ: За соблюдением гигиены следят вожатые. Каждый ребенок должен умыться и почистить зубы утром и вечером, и на ночь помыть ноги. Вожатые также следят, чтобы дети мылись в душе и меняли белье.</w:t>
      </w:r>
    </w:p>
    <w:p w:rsidR="005C57A9" w:rsidRPr="005C57A9" w:rsidRDefault="005C57A9" w:rsidP="005C57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 Почему не разрешают  давать ребенку в лагерь мобильный телефон? </w:t>
      </w: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Сотрудники лагеря не несут ответственность за его сохранность. Согласно санитарным правилам и нормам пожарной безопасности электрические розетки в помещениях, где находятся дети, не предусмотрены, </w:t>
      </w:r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нет возможности для подзарядки мобильного телефона. </w:t>
      </w:r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>Длительные   разговоры</w:t>
      </w:r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по телефону, игры, хранение телефона под подушкой и т.п. негативно влияют на здоровье ребенка. Несвоевременные телефонные разговоры нарушают режим работы лагеря. Уважаемые родители обратите внимание, если ребенок сделал вам звонок по каким- либо причинам (плохое настроение, проиграл в конкурсе), просьба связаться в первую очередь с педагогом, или с администрацией и выяснить истинную причину звонка, после чего принимать решение стоит ли приезжать в лагерь.</w:t>
      </w: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Почему при посещении загородного лагеря родителей не пускают на территорию лагеря?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требованием СанПиН 2.4.4. 3155-13, п.11.13- встречи детей с посетителями, в том числе с законными представителями детей, проводятся в соответствии с установленным руководителем детского оздоровительного лагере распорядком дня.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Не допускается пребывание на территории детского оздоровительного лагеря посетителей, в том числе законных представителей детей, вне специально установленных мест.</w:t>
      </w:r>
    </w:p>
    <w:p w:rsidR="005C57A9" w:rsidRPr="005C57A9" w:rsidRDefault="005C57A9" w:rsidP="005C57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Какие продукты можно привозить детям в родительский день?</w:t>
      </w:r>
    </w:p>
    <w:p w:rsidR="005C57A9" w:rsidRPr="005C57A9" w:rsidRDefault="005C57A9" w:rsidP="005C57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СанПиН разрешаются следующие продукты - кондитерские изделия  (конфеты - карамель, галеты, печенье, крекеры, (с минимальным содержанием пищевых </w:t>
      </w:r>
      <w:proofErr w:type="spellStart"/>
      <w:r w:rsidRPr="005C57A9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5C57A9">
        <w:rPr>
          <w:rFonts w:ascii="Times New Roman" w:eastAsia="Times New Roman" w:hAnsi="Times New Roman" w:cs="Times New Roman"/>
          <w:sz w:val="24"/>
          <w:szCs w:val="24"/>
        </w:rPr>
        <w:t>);  фрукты (яблоки, груши, бананы (тщательно вымытые дома), цитрусовые (апельсины, мандарины) с учетом индивидуальной переносимости; соки натуральные отечественные и импортные соки и нектары промышленного производства, предпочтительно в мелкоштучной упаковке.</w:t>
      </w:r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Исключаются все скоропортящиеся продукты, а также содержащие консерванты, синтетические стабилизаторы и пищевые добавки (чипсы, сухарики, </w:t>
      </w:r>
      <w:proofErr w:type="spellStart"/>
      <w:r w:rsidRPr="005C57A9">
        <w:rPr>
          <w:rFonts w:ascii="Times New Roman" w:eastAsia="Times New Roman" w:hAnsi="Times New Roman" w:cs="Times New Roman"/>
          <w:sz w:val="24"/>
          <w:szCs w:val="24"/>
        </w:rPr>
        <w:t>флек</w:t>
      </w:r>
      <w:proofErr w:type="spell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и др.), а также блюда домашнего приготовления </w:t>
      </w:r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>холодец, колбасы и др.)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8. Сколько длится летняя смена в загородном лагере? </w:t>
      </w: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C57A9">
        <w:rPr>
          <w:rFonts w:ascii="Times New Roman" w:eastAsia="Times New Roman" w:hAnsi="Times New Roman" w:cs="Times New Roman"/>
          <w:sz w:val="24"/>
          <w:szCs w:val="24"/>
        </w:rPr>
        <w:t>В соответствии с СанПиН 2.4.4.3155-13, п.1.11.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смен в детском оздоровительном лагере составляет: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- санаторной смены - не менее 24 дней, для организации отдыха, оздоровления, закаливающих и лечебно-профилактических процедур;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- оздоровительной смены - не менее 21 дня, для организации отдыха, оздоровления и закаливающих процедур.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Возможна организация коротких смен (20 и менее дней) для организации отдыха и досуга детей.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9. Вопрос: Сколько раз кормят детей в загородном лагере?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Ответ: в соответствии с требованиями СанПиН 2.4.4.3155-13,  п.10.7- в загородном лагере организуется 5-ти разовое питание (завтрак, обед, полдник, ужин, 2-й ужин)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10. Вопрос: Какие существуют медицинские противопоказания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b/>
          <w:bCs/>
          <w:sz w:val="24"/>
          <w:szCs w:val="24"/>
        </w:rPr>
        <w:t> для приема ребенка в лагерь? </w:t>
      </w:r>
    </w:p>
    <w:p w:rsidR="005C57A9" w:rsidRPr="005C57A9" w:rsidRDefault="005C57A9" w:rsidP="005C5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br/>
        <w:t>Ответ: Противопоказаниями для приема ребенка являются: </w:t>
      </w:r>
      <w:r w:rsidRPr="005C57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все заболевания в остром периоде;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все формы туберкулеза различных органов и систем;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ревматизм в активном и </w:t>
      </w:r>
      <w:proofErr w:type="spellStart"/>
      <w:r w:rsidRPr="005C57A9">
        <w:rPr>
          <w:rFonts w:ascii="Times New Roman" w:eastAsia="Times New Roman" w:hAnsi="Times New Roman" w:cs="Times New Roman"/>
          <w:sz w:val="24"/>
          <w:szCs w:val="24"/>
        </w:rPr>
        <w:t>межприступном</w:t>
      </w:r>
      <w:proofErr w:type="spell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периоде, до снятия с диспансерного учета;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приобретенные или врожденные пороки сердца и сосудов;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гипертоническая болезнь;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заболевания крови и кроветворных органов;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эпилепсия или другие судорожные припадки и их эквиваленты;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острые психические заболевания и реактивные состояния;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бронхиальная астма;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язвенная болезнь желудка и 12-ти перстной кишки;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нефрит, </w:t>
      </w:r>
      <w:proofErr w:type="spellStart"/>
      <w:r w:rsidRPr="005C57A9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C57A9">
        <w:rPr>
          <w:rFonts w:ascii="Times New Roman" w:eastAsia="Times New Roman" w:hAnsi="Times New Roman" w:cs="Times New Roman"/>
          <w:sz w:val="24"/>
          <w:szCs w:val="24"/>
        </w:rPr>
        <w:t>почечно-каменная</w:t>
      </w:r>
      <w:proofErr w:type="spellEnd"/>
      <w:proofErr w:type="gramEnd"/>
      <w:r w:rsidRPr="005C57A9">
        <w:rPr>
          <w:rFonts w:ascii="Times New Roman" w:eastAsia="Times New Roman" w:hAnsi="Times New Roman" w:cs="Times New Roman"/>
          <w:sz w:val="24"/>
          <w:szCs w:val="24"/>
        </w:rPr>
        <w:t xml:space="preserve">  болезнь, врожденные аномалии почек;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сахарный диабет, тиреотоксикоз;</w:t>
      </w:r>
    </w:p>
    <w:p w:rsidR="005C57A9" w:rsidRPr="005C57A9" w:rsidRDefault="005C57A9" w:rsidP="005C5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24"/>
          <w:szCs w:val="24"/>
        </w:rPr>
      </w:pPr>
      <w:r w:rsidRPr="005C57A9">
        <w:rPr>
          <w:rFonts w:ascii="Times New Roman" w:eastAsia="Times New Roman" w:hAnsi="Times New Roman" w:cs="Times New Roman"/>
          <w:sz w:val="24"/>
          <w:szCs w:val="24"/>
        </w:rPr>
        <w:t>все заразные, паразитарные заболевания кожи (чесотка, грибковые заболевания, педикулез и т.п.)</w:t>
      </w:r>
    </w:p>
    <w:p w:rsidR="00106351" w:rsidRPr="005C57A9" w:rsidRDefault="005C57A9" w:rsidP="005C57A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http://cgon.rospotrebnadzor.ru/content/13/14/750/</w:t>
        </w:r>
      </w:hyperlink>
    </w:p>
    <w:sectPr w:rsidR="00106351" w:rsidRPr="005C57A9" w:rsidSect="005C5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9E"/>
    <w:multiLevelType w:val="multilevel"/>
    <w:tmpl w:val="4B5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4588"/>
    <w:multiLevelType w:val="multilevel"/>
    <w:tmpl w:val="72D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3F6F"/>
    <w:multiLevelType w:val="multilevel"/>
    <w:tmpl w:val="5E24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0A1"/>
    <w:multiLevelType w:val="multilevel"/>
    <w:tmpl w:val="DA4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03A5A"/>
    <w:multiLevelType w:val="multilevel"/>
    <w:tmpl w:val="970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7A9"/>
    <w:rsid w:val="00106351"/>
    <w:rsid w:val="005C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36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content/13/14/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2019-07-01T08:58:00Z</dcterms:created>
  <dcterms:modified xsi:type="dcterms:W3CDTF">2019-07-01T09:00:00Z</dcterms:modified>
</cp:coreProperties>
</file>