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B9" w:rsidRPr="00E90CB9" w:rsidRDefault="00E90CB9" w:rsidP="00E90CB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B9">
        <w:rPr>
          <w:rFonts w:ascii="Times New Roman" w:hAnsi="Times New Roman" w:cs="Times New Roman"/>
          <w:b/>
          <w:sz w:val="28"/>
          <w:szCs w:val="28"/>
        </w:rPr>
        <w:t>Роспотребнадзор контролирует безопасность рыбы и морепродуктов.</w:t>
      </w:r>
    </w:p>
    <w:p w:rsidR="00E90CB9" w:rsidRDefault="00E90CB9" w:rsidP="00E90CB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B9">
        <w:rPr>
          <w:rFonts w:ascii="Times New Roman" w:hAnsi="Times New Roman" w:cs="Times New Roman"/>
          <w:b/>
          <w:sz w:val="28"/>
          <w:szCs w:val="28"/>
        </w:rPr>
        <w:t>Итоги надзора за рыбой и морепродуктами.</w:t>
      </w:r>
    </w:p>
    <w:p w:rsidR="00E90CB9" w:rsidRPr="00E90CB9" w:rsidRDefault="00E90CB9" w:rsidP="00E90CB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71" w:rsidRDefault="001A74F7" w:rsidP="00AB1F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 и море</w:t>
      </w:r>
      <w:r w:rsidRPr="001A74F7">
        <w:rPr>
          <w:rFonts w:ascii="Times New Roman" w:hAnsi="Times New Roman" w:cs="Times New Roman"/>
          <w:sz w:val="28"/>
          <w:szCs w:val="28"/>
        </w:rPr>
        <w:t>продукты  очень полезны для человеческого организма. Мясо рыбы отличается высокой пищевой ценностью, поэтому рыбные блюда широко используются в повседневном рационе, в детском и диетическом питании. Полезность рыбы обусловлена прежде всего содержанием полноценного белка. Белки мяса рыб легко усваиваются организмом человека. Если телятина переваривается в организме человека за 5 часов, то рыба за 2 -3 часа. Ценной составной частью рыб, особенно океанических, является жир. Содержание жира в разных видах рыб колеблется примерно от 1 до 20 процентов. Жир океанических рыб богат витаминами А и D. Витамина А в рыбе содержится во много раз больше, чем в мясе, поэтому рыба является важным природным источником получения этого витамина. В мясе рыб содержатся водорастворимые витамины: в небольших количествах витамин С, а также комплекс витаминов группы В –В1, В2, В6, В12, витамины Н и PP, а также пантотеновая кислота. Рыба богата растворимыми веществами, которые при варке переходят в бульон. В рыбе содержится много необходимых для организма человека минеральных элементов, среди которых преобладает фосфор, кальций, калий, натрий, магний, сера. А также железо, медь, марганец, кобальт,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7">
        <w:rPr>
          <w:rFonts w:ascii="Times New Roman" w:hAnsi="Times New Roman" w:cs="Times New Roman"/>
          <w:sz w:val="28"/>
          <w:szCs w:val="28"/>
        </w:rPr>
        <w:t>цинк, молибден, йод, бром, фтор и другие элементы имеющие важное значение для организма человека. Надо отметить, что в мясе пресноводных рыб в отличие от морских практически полностью отсутствует йод и бром. Полезными продуктами питания являются также морские беспозвоночные и водоросли. В мясе беспозвоночных содержатся незаменимые аминокислоты, а также витамины. В морской капусте содержится много минеральных солей, особенно микроэлементов (кобальт, молибден, йод) и различных витаминов. Трудно оспорить полезность рыбы в рационе питания человека, поэтому вкусные рецепты приготовления рыбных блюд  должны быть в каждом доме.</w:t>
      </w:r>
    </w:p>
    <w:p w:rsidR="001A74F7" w:rsidRDefault="001A74F7" w:rsidP="00AB1F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F7">
        <w:rPr>
          <w:rFonts w:ascii="Times New Roman" w:hAnsi="Times New Roman" w:cs="Times New Roman"/>
          <w:sz w:val="28"/>
          <w:szCs w:val="28"/>
        </w:rPr>
        <w:t xml:space="preserve">С 1 сентября 2017 вступил в силу технический регламент Евразийского экономического союза </w:t>
      </w:r>
      <w:hyperlink r:id="rId8" w:tooltip="ТР ЕАЭС 040/2016 О безопасности рыбы и рыбной продукции" w:history="1">
        <w:r w:rsidRPr="001A74F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 ЕАЭС 040/2016</w:t>
        </w:r>
      </w:hyperlink>
      <w:r w:rsidRPr="001A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4F7">
        <w:rPr>
          <w:rFonts w:ascii="Times New Roman" w:hAnsi="Times New Roman" w:cs="Times New Roman"/>
          <w:sz w:val="28"/>
          <w:szCs w:val="28"/>
        </w:rPr>
        <w:t>О безоп</w:t>
      </w:r>
      <w:r>
        <w:rPr>
          <w:rFonts w:ascii="Times New Roman" w:hAnsi="Times New Roman" w:cs="Times New Roman"/>
          <w:sz w:val="28"/>
          <w:szCs w:val="28"/>
        </w:rPr>
        <w:t>асности рыбы и рыбной продукции»</w:t>
      </w:r>
      <w:r w:rsidRPr="001A74F7">
        <w:rPr>
          <w:rFonts w:ascii="Times New Roman" w:hAnsi="Times New Roman" w:cs="Times New Roman"/>
          <w:sz w:val="28"/>
          <w:szCs w:val="28"/>
        </w:rPr>
        <w:t>, принятый Решением Совета Евразийской экономической комиссии от 18.10.2016 № 162. Технический регламент устанавливает обязательные для применения и исполнения на территории Евразийского экономического союза требования безопасности пищевой рыбной продукции, выпускаемой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4F7" w:rsidRDefault="00E90CB9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Роспотребнадзора по РСО-Алания контролирует качество и безопасность рыбы и морепродуктов в рамках плановых и внеплановых мероприятий на предприятиях, осуществляющих реализацию, хранение и транспортировку данной продукции.</w:t>
      </w:r>
    </w:p>
    <w:p w:rsidR="00E90CB9" w:rsidRDefault="00E90CB9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исполнение Поручения Правительства РФ от 02.06.2014г. № АД-П12-4024, приказа ФС № 479 от 11.06.2014г. «О проведении внеплановых проверок соответствия пищевой продукции из водных б</w:t>
      </w:r>
      <w:r w:rsidR="00977D18">
        <w:rPr>
          <w:rFonts w:ascii="Times New Roman" w:hAnsi="Times New Roman" w:cs="Times New Roman"/>
          <w:sz w:val="28"/>
          <w:szCs w:val="28"/>
        </w:rPr>
        <w:t>иоресурсов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внеплановых мероприятий соответствия пищевой продукции из водных биологических биоресурсов по содержанию фосфатов и глазури, Поручения Президента РФ № ПР-1120 от 16.07.2017г. «О надзоре за оборотом рыбы ценных и особо ценных пород» в 1-ом полугодии 2019г. проверками охвачено 15 объектов. За выявленные нарушения санитарного законодательства к должностным лица, юридическим лицам</w:t>
      </w:r>
      <w:r w:rsidRPr="00E9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гражданам, приняты меры административного воздействия в виде штрафов-14 по ст. 6.3, 6.6., 14.43 ч.1 ч.2 КоАП РФ на общую сумму 28 000руб.</w:t>
      </w:r>
      <w:r w:rsidR="00977D18">
        <w:rPr>
          <w:rFonts w:ascii="Times New Roman" w:hAnsi="Times New Roman" w:cs="Times New Roman"/>
          <w:sz w:val="28"/>
          <w:szCs w:val="28"/>
        </w:rPr>
        <w:t xml:space="preserve"> Исследовано 102 пробы продукции из водных биоресурсов по санитарно-химическим, физико-химическим, радиологическим, микробиологическим, паразитологическим  показателям и на содержание ГМО. Выявлено 5 нестандартных образцов по микробиологическим и паразитологическим показателям.</w:t>
      </w:r>
    </w:p>
    <w:p w:rsidR="00977D18" w:rsidRDefault="00977D18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при реализации рыбы и морепродуктов явились:</w:t>
      </w:r>
    </w:p>
    <w:p w:rsidR="00977D18" w:rsidRDefault="00977D18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продукции при отсутствии полной и достоверной информации для потребителя;</w:t>
      </w:r>
    </w:p>
    <w:p w:rsidR="00977D18" w:rsidRDefault="00977D18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условий хранения продукции и товарного соседства;</w:t>
      </w:r>
    </w:p>
    <w:p w:rsidR="00977D18" w:rsidRDefault="00977D18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производственного лабораторного контроля продукции.</w:t>
      </w: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9E" w:rsidRPr="001A74F7" w:rsidRDefault="00C07B9E" w:rsidP="00E90C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Бутаев А. К.</w:t>
      </w:r>
    </w:p>
    <w:p w:rsidR="00A93A22" w:rsidRPr="001A74F7" w:rsidRDefault="00A93A22" w:rsidP="00AB1F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A93A22" w:rsidRPr="001A74F7" w:rsidSect="006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C6" w:rsidRDefault="00941DC6" w:rsidP="003000C6">
      <w:pPr>
        <w:spacing w:after="0" w:line="240" w:lineRule="auto"/>
      </w:pPr>
      <w:r>
        <w:separator/>
      </w:r>
    </w:p>
  </w:endnote>
  <w:endnote w:type="continuationSeparator" w:id="1">
    <w:p w:rsidR="00941DC6" w:rsidRDefault="00941DC6" w:rsidP="0030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C6" w:rsidRDefault="00941DC6" w:rsidP="003000C6">
      <w:pPr>
        <w:spacing w:after="0" w:line="240" w:lineRule="auto"/>
      </w:pPr>
      <w:r>
        <w:separator/>
      </w:r>
    </w:p>
  </w:footnote>
  <w:footnote w:type="continuationSeparator" w:id="1">
    <w:p w:rsidR="00941DC6" w:rsidRDefault="00941DC6" w:rsidP="0030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33"/>
    <w:multiLevelType w:val="multilevel"/>
    <w:tmpl w:val="089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133F4"/>
    <w:multiLevelType w:val="hybridMultilevel"/>
    <w:tmpl w:val="895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416"/>
    <w:multiLevelType w:val="multilevel"/>
    <w:tmpl w:val="724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C25"/>
    <w:multiLevelType w:val="multilevel"/>
    <w:tmpl w:val="B97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8245E"/>
    <w:multiLevelType w:val="hybridMultilevel"/>
    <w:tmpl w:val="B6B0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0EEB"/>
    <w:multiLevelType w:val="multilevel"/>
    <w:tmpl w:val="00E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460DC"/>
    <w:multiLevelType w:val="multilevel"/>
    <w:tmpl w:val="5E7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A29BD"/>
    <w:multiLevelType w:val="multilevel"/>
    <w:tmpl w:val="06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E1D"/>
    <w:rsid w:val="000037A4"/>
    <w:rsid w:val="00004DA8"/>
    <w:rsid w:val="000226AD"/>
    <w:rsid w:val="00063CD1"/>
    <w:rsid w:val="001343F9"/>
    <w:rsid w:val="001533A1"/>
    <w:rsid w:val="001A03B4"/>
    <w:rsid w:val="001A6B2E"/>
    <w:rsid w:val="001A74F7"/>
    <w:rsid w:val="001A7C63"/>
    <w:rsid w:val="00201025"/>
    <w:rsid w:val="00224148"/>
    <w:rsid w:val="002348F3"/>
    <w:rsid w:val="00246F83"/>
    <w:rsid w:val="002837BB"/>
    <w:rsid w:val="002957CB"/>
    <w:rsid w:val="002A1507"/>
    <w:rsid w:val="002A332E"/>
    <w:rsid w:val="002B424A"/>
    <w:rsid w:val="002D25F1"/>
    <w:rsid w:val="002D6D80"/>
    <w:rsid w:val="003000C6"/>
    <w:rsid w:val="00334DCA"/>
    <w:rsid w:val="00337076"/>
    <w:rsid w:val="003427DB"/>
    <w:rsid w:val="00370B3C"/>
    <w:rsid w:val="00387035"/>
    <w:rsid w:val="003A6193"/>
    <w:rsid w:val="003D5519"/>
    <w:rsid w:val="003E517F"/>
    <w:rsid w:val="00401811"/>
    <w:rsid w:val="004254F4"/>
    <w:rsid w:val="00435CC4"/>
    <w:rsid w:val="00453771"/>
    <w:rsid w:val="004622CA"/>
    <w:rsid w:val="00466402"/>
    <w:rsid w:val="004E1293"/>
    <w:rsid w:val="004F43D8"/>
    <w:rsid w:val="004F5B7A"/>
    <w:rsid w:val="00556254"/>
    <w:rsid w:val="00576B04"/>
    <w:rsid w:val="006058CA"/>
    <w:rsid w:val="00622674"/>
    <w:rsid w:val="00645263"/>
    <w:rsid w:val="00697C86"/>
    <w:rsid w:val="006B0AF3"/>
    <w:rsid w:val="006C0F6D"/>
    <w:rsid w:val="006D0650"/>
    <w:rsid w:val="006D107F"/>
    <w:rsid w:val="006E0393"/>
    <w:rsid w:val="006F3E21"/>
    <w:rsid w:val="006F41CA"/>
    <w:rsid w:val="006F7294"/>
    <w:rsid w:val="00766155"/>
    <w:rsid w:val="007819D7"/>
    <w:rsid w:val="007B7EEC"/>
    <w:rsid w:val="007D6EAE"/>
    <w:rsid w:val="007D7D3E"/>
    <w:rsid w:val="007E0162"/>
    <w:rsid w:val="0080392E"/>
    <w:rsid w:val="008329C0"/>
    <w:rsid w:val="008B29E9"/>
    <w:rsid w:val="008C26D9"/>
    <w:rsid w:val="00912B40"/>
    <w:rsid w:val="0091514A"/>
    <w:rsid w:val="00922B50"/>
    <w:rsid w:val="00941DC6"/>
    <w:rsid w:val="0094520A"/>
    <w:rsid w:val="009736DB"/>
    <w:rsid w:val="00977D18"/>
    <w:rsid w:val="009C6A4B"/>
    <w:rsid w:val="009E0A17"/>
    <w:rsid w:val="00A07E1D"/>
    <w:rsid w:val="00A21E8B"/>
    <w:rsid w:val="00A566F2"/>
    <w:rsid w:val="00A67B72"/>
    <w:rsid w:val="00A928FF"/>
    <w:rsid w:val="00A93A22"/>
    <w:rsid w:val="00AB08B1"/>
    <w:rsid w:val="00AB1F71"/>
    <w:rsid w:val="00AE71CB"/>
    <w:rsid w:val="00B33D36"/>
    <w:rsid w:val="00B63B1C"/>
    <w:rsid w:val="00B72F36"/>
    <w:rsid w:val="00B77894"/>
    <w:rsid w:val="00B81746"/>
    <w:rsid w:val="00B94B5C"/>
    <w:rsid w:val="00BB1E0A"/>
    <w:rsid w:val="00BC0622"/>
    <w:rsid w:val="00BC711D"/>
    <w:rsid w:val="00BE26D8"/>
    <w:rsid w:val="00C01776"/>
    <w:rsid w:val="00C07B9E"/>
    <w:rsid w:val="00C143A3"/>
    <w:rsid w:val="00C41272"/>
    <w:rsid w:val="00C81AA9"/>
    <w:rsid w:val="00C93D0F"/>
    <w:rsid w:val="00CA52A8"/>
    <w:rsid w:val="00CA705D"/>
    <w:rsid w:val="00CB636B"/>
    <w:rsid w:val="00D12B02"/>
    <w:rsid w:val="00D4368E"/>
    <w:rsid w:val="00D53611"/>
    <w:rsid w:val="00D609F8"/>
    <w:rsid w:val="00D80254"/>
    <w:rsid w:val="00D82B5A"/>
    <w:rsid w:val="00D84B3C"/>
    <w:rsid w:val="00DA3635"/>
    <w:rsid w:val="00DF7DF8"/>
    <w:rsid w:val="00E106E4"/>
    <w:rsid w:val="00E30D93"/>
    <w:rsid w:val="00E90CB9"/>
    <w:rsid w:val="00EA3D38"/>
    <w:rsid w:val="00EB498E"/>
    <w:rsid w:val="00ED06F3"/>
    <w:rsid w:val="00ED2144"/>
    <w:rsid w:val="00EF1EE6"/>
    <w:rsid w:val="00F1274A"/>
    <w:rsid w:val="00F67A96"/>
    <w:rsid w:val="00F97CF2"/>
    <w:rsid w:val="00FC4233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</w:style>
  <w:style w:type="paragraph" w:styleId="1">
    <w:name w:val="heading 1"/>
    <w:basedOn w:val="a"/>
    <w:link w:val="10"/>
    <w:uiPriority w:val="9"/>
    <w:qFormat/>
    <w:rsid w:val="00D8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C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0C6"/>
  </w:style>
  <w:style w:type="paragraph" w:styleId="a7">
    <w:name w:val="footer"/>
    <w:basedOn w:val="a"/>
    <w:link w:val="a8"/>
    <w:uiPriority w:val="99"/>
    <w:semiHidden/>
    <w:unhideWhenUsed/>
    <w:rsid w:val="0030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0C6"/>
  </w:style>
  <w:style w:type="character" w:customStyle="1" w:styleId="10">
    <w:name w:val="Заголовок 1 Знак"/>
    <w:basedOn w:val="a0"/>
    <w:link w:val="1"/>
    <w:uiPriority w:val="9"/>
    <w:rsid w:val="00D84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xt-helper-word">
    <w:name w:val="context-helper-word"/>
    <w:basedOn w:val="a0"/>
    <w:rsid w:val="00334DCA"/>
  </w:style>
  <w:style w:type="paragraph" w:customStyle="1" w:styleId="fr1">
    <w:name w:val="fr1"/>
    <w:basedOn w:val="a"/>
    <w:rsid w:val="001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348F3"/>
    <w:rPr>
      <w:color w:val="0000FF"/>
      <w:u w:val="single"/>
    </w:rPr>
  </w:style>
  <w:style w:type="character" w:styleId="ab">
    <w:name w:val="Strong"/>
    <w:basedOn w:val="a0"/>
    <w:uiPriority w:val="22"/>
    <w:qFormat/>
    <w:rsid w:val="002348F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8F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atbody">
    <w:name w:val="ecatbody"/>
    <w:basedOn w:val="a0"/>
    <w:rsid w:val="00A93A22"/>
  </w:style>
  <w:style w:type="character" w:customStyle="1" w:styleId="ecattext">
    <w:name w:val="ecattext"/>
    <w:basedOn w:val="a0"/>
    <w:rsid w:val="00A93A22"/>
  </w:style>
  <w:style w:type="character" w:styleId="ae">
    <w:name w:val="FollowedHyperlink"/>
    <w:basedOn w:val="a0"/>
    <w:uiPriority w:val="99"/>
    <w:semiHidden/>
    <w:unhideWhenUsed/>
    <w:rsid w:val="00A93A22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93A22"/>
  </w:style>
  <w:style w:type="paragraph" w:customStyle="1" w:styleId="s3">
    <w:name w:val="s_3"/>
    <w:basedOn w:val="a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Полужирный"/>
    <w:rsid w:val="00D82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separator">
    <w:name w:val="separator"/>
    <w:basedOn w:val="a0"/>
    <w:rsid w:val="001A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745/429374576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77DC-95E0-4B7A-8E16-3E9B1E5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2019-08-06T10:08:00Z</cp:lastPrinted>
  <dcterms:created xsi:type="dcterms:W3CDTF">2019-08-05T11:47:00Z</dcterms:created>
  <dcterms:modified xsi:type="dcterms:W3CDTF">2019-08-06T10:08:00Z</dcterms:modified>
</cp:coreProperties>
</file>