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65C" w:rsidRPr="005B665C" w:rsidRDefault="005B665C" w:rsidP="005B665C">
      <w:pPr>
        <w:shd w:val="clear" w:color="auto" w:fill="FFFFFF"/>
        <w:spacing w:after="173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6"/>
          <w:szCs w:val="26"/>
        </w:rPr>
      </w:pPr>
      <w:bookmarkStart w:id="0" w:name="_GoBack"/>
      <w:bookmarkEnd w:id="0"/>
      <w:r w:rsidRPr="005B665C">
        <w:rPr>
          <w:rFonts w:ascii="Georgia" w:eastAsia="Times New Roman" w:hAnsi="Georgia" w:cs="Times New Roman"/>
          <w:b/>
          <w:bCs/>
          <w:color w:val="000000"/>
          <w:kern w:val="36"/>
          <w:sz w:val="26"/>
          <w:szCs w:val="26"/>
        </w:rPr>
        <w:t>Возбудители острых респираторных инфекций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Возбудители острых респираторных инфекций  попадают в дыхательные пути при вдыхании мельчайших капель, содержащих вирусные или бактериальные частицы.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Источники инфекции – заболевшие или носители инфекций.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Возбудители острых респираторных инфекций, в основном, вирусы, бактерии. Определить природу инфекции и назначить адекватное лечение может только врач.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Знать причину инфекции важно для предупреждения различных осложнений, порой опасных для жизни.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Наибольшую опасность для жизни по частоте осложнений представляет вирус гриппа, но стоит помнить, что для людей с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иммунодефицитными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состояниями, а также новорожденных детей, беременных женщин и пожилых людей опасность может представлять даже безобидная инфекция.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Наиболее распространенные возбудители острых </w:t>
      </w:r>
      <w:proofErr w:type="gram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респираторных  инфекций</w:t>
      </w:r>
      <w:proofErr w:type="gram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в осенне-зимний период – вирусы гриппа А,В,С , вирусы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парагриппа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, аденовирусы,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коронавирусы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и др.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2340610" cy="1755775"/>
            <wp:effectExtent l="19050" t="0" r="2540" b="0"/>
            <wp:docPr id="1" name="Рисунок 1" descr="http://cgon.rospotrebnadzor.ru/upload/medialibrary/f14/f14253b19ab8bae8d8d95322fecfe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14/f14253b19ab8bae8d8d95322fecfea1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Грипп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 – начинается внезапно, температура тела, как правило, высокая, осложнения развиваются часто и быстро, в некоторых случаях молниеносно. Среди осложнений чаще всего выявляются пневмония, отит, миокардит и перикардит.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Все эти осложнения опасны для жизни и требуют немедленного лечения.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2589530" cy="2479675"/>
            <wp:effectExtent l="19050" t="0" r="1270" b="0"/>
            <wp:docPr id="2" name="Рисунок 2" descr="http://cgon.rospotrebnadzor.ru/upload/medialibrary/f9f/f9ffd11f6c1151b75f6d03a9126bb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9f/f9ffd11f6c1151b75f6d03a9126bb2f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br/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Респираторно-синцитиальный вирус (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Human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orthopneumovirus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)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 вызывает инфекции легких и дыхательных путей. Большинство детей хотя бы один раз были заражены вирусом к 2 годам. Респираторно-синцитиальный вирус также может инфицировать взрослых.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Симптомы заболевания у взрослых, а также детей обычно легкие и имитируют простуду, но в некоторых случаях инфицирование этим вирусом может вызвать тяжелую инфекцию. В группе риска недоношенные дети, пожилые люди, новорожденные и взрослые с заболеваниями сердца и легких, а также с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иммунодефицитными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состояниями.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br/>
      </w: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2640965" cy="2640965"/>
            <wp:effectExtent l="19050" t="0" r="6985" b="0"/>
            <wp:docPr id="3" name="Рисунок 3" descr="http://cgon.rospotrebnadzor.ru/upload/medialibrary/bdf/bdf41fbf0fca684a03e6cb26f1ed6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df/bdf41fbf0fca684a03e6cb26f1ed67c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Метапневмовирус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(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Human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metapneumovirus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)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 вызывает инфицирование верхних дыхательных путей у людей всех возрастов, но чаще всего встречается у детей, особенно в возрасте до 5 лет.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Симптомы включают насморк, заложенность носа, кашель, боль в горле, головную боль и лихорадку. У очень небольшого числа людей может появиться одышка.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 большинстве случаев симптомы проходят самостоятельно через несколько дней.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Риску развития пневмонии после этой инфекции, особенно подвержены лица старше 75 лет или с ослабленной иммунной системой.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777105" cy="3167380"/>
            <wp:effectExtent l="19050" t="0" r="4445" b="0"/>
            <wp:docPr id="4" name="Рисунок 4" descr="http://cgon.rospotrebnadzor.ru/upload/medialibrary/faf/faf2f398bf001391abe9e45f4af15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af/faf2f398bf001391abe9e45f4af150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br/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Риновирусная инфекция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Риновирус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(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Rhinovirus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) - наиболее распространенная причина инфекции верхних дыхательных путей.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Часто как осложнение риновирусной инфекции  развиваются  ангины, отиты  и инфекции пазух носа. Также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риновирусы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могут вызывать пневмонию и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бронхиолит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Осложнения риновирусной инфекции, как правило, возникают среди ослабленных лиц, особенно у пациентов с астмой, младенцев, пожилых пациентов и пациентов с ослабленным иммунитетом. В большинстве случаев риновирусная инфекция запускает обострение хронических заболеваний.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br/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3152775" cy="2713990"/>
            <wp:effectExtent l="19050" t="0" r="9525" b="0"/>
            <wp:docPr id="5" name="Рисунок 5" descr="http://cgon.rospotrebnadzor.ru/upload/medialibrary/0a4/0a49ff9b5ae1ce9d6b6ff0fc8bdac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0a4/0a49ff9b5ae1ce9d6b6ff0fc8bdacf1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Аденовирусная инфекция (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Adenoviridae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) —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 группа острых вирусных заболеваний, проявляющихся   поражением слизистых оболочек дыхательных путей, глаз, кишечника и лимфоидной ткани преимущественно у детей и лиц молодого возраста.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Дети чаще болеют аденовирусной инфекцией, чем взрослые. Большинство детей переболеют, по крайней мере, одним типом аденовирусной инфекции к тому времени, когда им исполнится 10 лет.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Аденовирусная инфекция быстро распространяется среди детей, дети часто касаются руками лица, берут пальцы в рот, игрушки.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Взрослый может заразиться во время смены подгузника ребенку. Также инфицирование аденовирусной инфекцией возможно при употреблении пищи, приготовленной кем-то, кто не вымыл руки после посещения туалета,  или плавая в воде бассейна, который плохо обрабатывается.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Аденовирусная инфекция обычно протекает без осложнений, симптомы проходят через несколько дней. Но клиническая картина может быть более серьезной у людей со слабой иммунной системой, особенно у детей.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 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Среди вирусных инфекций, вызывающих респираторные инфекции также выделяют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коронавирусную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,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бокавирусную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инфекцию. Все перечисленные вирусные инфекции имеют схожую клиническую картину и риск развития осложнений среди ослабленных лиц.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Среди бактериальных возбудителей острых респираторных инфекций особую эпидемическую опасность представляют следующие: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3028315" cy="2421255"/>
            <wp:effectExtent l="19050" t="0" r="635" b="0"/>
            <wp:docPr id="6" name="Рисунок 6" descr="http://cgon.rospotrebnadzor.ru/upload/medialibrary/9d8/9d83d9be9b89ab5b5cbb13aafe0e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9d8/9d83d9be9b89ab5b5cbb13aafe0ec75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Инфекция, вызванная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Mycoplasma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pneumoniae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  - это тип «атипичных» бактерий, которые обычно вызывают легкие инфекции дыхательной системы. Фактически, пневмония, вызванная M.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pneumoniae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  слабее, чем пневмония, вызванная другими микроорганизмами. Наиболее распространённый тип заболеваний, вызываемых этими бактериями, особенно у детей -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трахеобронхит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. Симптомы часто включают усталость и боль в горле, лихорадку и кашель. Иногда M.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pneumoniae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может вызвать более тяжелую пневмонию, которая может потребовать госпитализации.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220845" cy="2369820"/>
            <wp:effectExtent l="19050" t="0" r="8255" b="0"/>
            <wp:docPr id="7" name="Рисунок 7" descr="http://cgon.rospotrebnadzor.ru/upload/medialibrary/117/1173cda94723a4bfbf36f5b8f2638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117/1173cda94723a4bfbf36f5b8f2638db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Инфекция, вызванная 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Сhlamydia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pneumoniae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 - существенная причина острых респираторных заболеваний как нижних, так и верхних отделов дыхания, и составляет примерно 10% случаев внебольничных пневмоний.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Бактерии вызывают заболевание, повреждая слизистую оболочку дыхательных путей, включая горло, дыхательные пути и легкие.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Пожилые люди подвергаются повышенному риску тяжелого заболевания, вызванного инфекцией C.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pneumoniae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, включая пневмонию.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Люди с повышенным риском инфицирования:</w:t>
      </w:r>
    </w:p>
    <w:p w:rsidR="005B665C" w:rsidRPr="005B665C" w:rsidRDefault="005B665C" w:rsidP="005B66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школы</w:t>
      </w:r>
    </w:p>
    <w:p w:rsidR="005B665C" w:rsidRPr="005B665C" w:rsidRDefault="005B665C" w:rsidP="005B66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общежития</w:t>
      </w:r>
    </w:p>
    <w:p w:rsidR="005B665C" w:rsidRPr="005B665C" w:rsidRDefault="005B665C" w:rsidP="005B66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военные казармы</w:t>
      </w:r>
    </w:p>
    <w:p w:rsidR="005B665C" w:rsidRPr="005B665C" w:rsidRDefault="005B665C" w:rsidP="005B66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дома престарелых</w:t>
      </w:r>
    </w:p>
    <w:p w:rsidR="005B665C" w:rsidRPr="005B665C" w:rsidRDefault="005B665C" w:rsidP="005B66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больницы</w:t>
      </w:r>
    </w:p>
    <w:p w:rsidR="005B665C" w:rsidRPr="005B665C" w:rsidRDefault="005B665C" w:rsidP="005B66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тюрьмы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Повторное заражение чаще всего встречается у пожилых людей.: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3979545" cy="2992120"/>
            <wp:effectExtent l="19050" t="0" r="1905" b="0"/>
            <wp:docPr id="8" name="Рисунок 8" descr="http://cgon.rospotrebnadzor.ru/upload/medialibrary/782/782f511a081a646f7eac2f388be8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782/782f511a081a646f7eac2f388be8e74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Инфекция, вызываемая бактериями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Streptococcus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pneumoniae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- пневмококковая инфекция («пневмококк»).  Эти бактерии могут вызывать многие виды заболеваний, в том числе: пневмонию (воспаление легких), отит, синусит, менингит и бактериемию (инфицирование кровотока). Пневмококковые бактерии распространяются воздушно-капельным путем: через кашель, чихание и тесный контакт с инфицированным человеком.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Симптомы пневмококковой инфекции зависят от локализации возбудителя (той части тела, которая заражена). Симптомы могут включать лихорадку, кашель, одышку, боль в груди, скованность шеи, спутанность сознания и дезориентацию, чувствительность к свету, боль в суставах, озноб, боль в ушах, бессонницу и раздражительность. В тяжелых случаях пневмококковая инфекция может привести к потере слуха, повреждению мозга и летальному исходу.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Большему риску инфицирования подвержены путешественники, посещая  страны, где пневмококковая вакцина не используется регулярно.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Некоторые люди чаще заболевают пневмококковой инфекцией. Это взрослые в возрасте 65 лет и старше и дети младше 2 лет. Люди с заболеваниями, которые ослабляют иммунную систему, такие как диабет, болезни сердца, заболевания легких и ВИЧ / СПИД, а также или лица, которые курят или страдают астмой, также подвергаются повышенному риску заболеть пневмококковой инфекцией.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3620770" cy="2406650"/>
            <wp:effectExtent l="19050" t="0" r="0" b="0"/>
            <wp:docPr id="9" name="Рисунок 9" descr="http://cgon.rospotrebnadzor.ru/upload/medialibrary/ea5/ea5cafbfb54602d918ffeea27c5d5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ea5/ea5cafbfb54602d918ffeea27c5d51c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Возбудитель гемофильной инфекции - 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Haemophilus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</w:t>
      </w:r>
      <w:proofErr w:type="spellStart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influenzaе</w:t>
      </w:r>
      <w:proofErr w:type="spellEnd"/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Гемофильная инфекция характеризуется поражением</w:t>
      </w:r>
    </w:p>
    <w:p w:rsidR="005B665C" w:rsidRPr="005B665C" w:rsidRDefault="005B665C" w:rsidP="005B6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органов дыхания (развитие тяжелейших пневмоний);</w:t>
      </w:r>
    </w:p>
    <w:p w:rsidR="005B665C" w:rsidRPr="005B665C" w:rsidRDefault="005B665C" w:rsidP="005B6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центральной нервной системы;</w:t>
      </w:r>
    </w:p>
    <w:p w:rsidR="005B665C" w:rsidRPr="005B665C" w:rsidRDefault="005B665C" w:rsidP="005B6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развитием гнойных очагов в различных органах.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 детском возрасте гемофильная инфекция протекает часто с поражением верхних дыхательных путей, нервной системы, во взрослом чаще встречается пневмония, вызванная гемофильной палочкой.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Летальность вследствие гнойного менингита достигает 16-20% (даже при своевременной диагностике и правильном лечении!).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Профилактика острых респираторных заболеваний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Наиболее эффективным методом профилактики является </w:t>
      </w: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специфическая профилактика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, а именно введение вакцин.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Путем вакцинации возможно предупреждение пневмококковой, гемофильной инфекций, а также гриппа.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Вакцинация проводится в соответствии с Приказом Министерства здравоохранения РФ от 21 марта 2014 г. № 125н «Об утверждении 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национального календаря профилактических прививок и календаря профилактических прививок по эпидемическим показаниям»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Вакцинация детей против пневмококковой инфекции проводится в плановом порядке, в соответствии с национальным календарем профилактических прививок, в возрасте 2 месяца (первая вакцинация), 4,5 месяца (вторая вакцинация), 15 месяцев – ревакцинация, а также  в рамках календаря профилактических прививок по эпидемическим показаниям - детей в возрасте от 2 до 5 лет. Также вакцинация против пневмококковой инфекции показана призывникам (во время осеннего призыва).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Вакцинация против гемофильной инфекции: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Первая вакцинация детей групп риска проводится в возрасте 3 месяцев, вторая в 4,5 месяцев, третья – 6 месяцев. Ревакцинация проводится детям в возрасте 18 месяцев.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Вакцинация против гриппа проводится ежегодно в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предэпидемический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период.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Неспецифическая профилактика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 заключается в соблюдении правил личной гигиены, а также в соблюдении принципов здорового образа жизни.</w:t>
      </w:r>
    </w:p>
    <w:p w:rsidR="00A50F8F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Принципы здорового образа жизни:</w:t>
      </w:r>
    </w:p>
    <w:p w:rsidR="005B665C" w:rsidRPr="005B665C" w:rsidRDefault="005B665C" w:rsidP="005B665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здоровое (оптимальное) питание</w:t>
      </w:r>
    </w:p>
    <w:p w:rsidR="005B665C" w:rsidRPr="005B665C" w:rsidRDefault="005B665C" w:rsidP="005B665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достаточная физическая активность соответствующая возрастной группе</w:t>
      </w:r>
    </w:p>
    <w:p w:rsidR="005B665C" w:rsidRPr="005B665C" w:rsidRDefault="005B665C" w:rsidP="005B665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отсутствие вредных привычек</w:t>
      </w:r>
    </w:p>
    <w:p w:rsidR="005B665C" w:rsidRPr="005B665C" w:rsidRDefault="005B665C" w:rsidP="005B665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закаливание</w:t>
      </w:r>
    </w:p>
    <w:p w:rsidR="005B665C" w:rsidRPr="005B665C" w:rsidRDefault="005B665C" w:rsidP="005B665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47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полноценный сон</w:t>
      </w:r>
    </w:p>
    <w:p w:rsidR="005B665C" w:rsidRPr="005B665C" w:rsidRDefault="005B665C" w:rsidP="005B665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Для профилактики респираторных инфекций в период подъема заболеваемости целесообразно использовать барьерные средства предотвращения инфекций, а именно медицинские маски или респираторы.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В очагах инфекции необходимо проводить дезинфекционные мероприятия – влажную уборку с </w:t>
      </w:r>
      <w:proofErr w:type="spell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дезраствором</w:t>
      </w:r>
      <w:proofErr w:type="spell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5B665C" w:rsidRPr="005B665C" w:rsidRDefault="005B665C" w:rsidP="005B665C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</w:rPr>
      </w:pPr>
      <w:r w:rsidRPr="005B665C">
        <w:rPr>
          <w:rFonts w:ascii="Georgia" w:eastAsia="Times New Roman" w:hAnsi="Georgia" w:cs="Helvetica"/>
          <w:color w:val="4F4F4F"/>
          <w:sz w:val="28"/>
          <w:szCs w:val="28"/>
        </w:rPr>
        <w:t>Заболевший должен быть изолирован, контакты с заболевшим должны быть сведены к минимуму.</w:t>
      </w: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br/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Правила личной гигиены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Регулярное  мытье рук, особенно после посещения общественных мест, поездок в общественном транспорте, перед приемом пищи.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Если мыло и вода недоступны, необходимо </w:t>
      </w:r>
      <w:proofErr w:type="gramStart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использовать  антибактериальные</w:t>
      </w:r>
      <w:proofErr w:type="gramEnd"/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 xml:space="preserve"> средства для рук (содержащим не менее 60% спирта) - влажные салфетки или гель.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Не следует прикасаться к глазам, носу или рту. Если в этом есть необходимость -  убедитесь, что ваши руки чисты.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При кашле или чихании важно прикрывать рот и нос одноразовой салфеткой (после чего она должна быть выброшена)  или рукавом (не руками).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color w:val="4F4F4F"/>
          <w:sz w:val="28"/>
          <w:szCs w:val="28"/>
        </w:rPr>
        <w:t>Важно избегать близких контактов, таких как поцелуи, объятия или совместное использование  посудой и полотенцами с больными людьми.</w:t>
      </w:r>
    </w:p>
    <w:p w:rsidR="005B665C" w:rsidRPr="005B665C" w:rsidRDefault="005B665C" w:rsidP="005B665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665C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Во избежание распространения инфекции, в случае инфицирования – оставайтесь дома!</w:t>
      </w:r>
    </w:p>
    <w:p w:rsidR="00185B75" w:rsidRDefault="00A50F8F">
      <w:r w:rsidRPr="00A50F8F">
        <w:rPr>
          <w:rFonts w:ascii="Times New Roman" w:hAnsi="Times New Roman" w:cs="Times New Roman"/>
        </w:rPr>
        <w:t>Источник:</w:t>
      </w:r>
      <w:r>
        <w:t xml:space="preserve"> </w:t>
      </w:r>
      <w:hyperlink r:id="rId14" w:history="1">
        <w:r>
          <w:rPr>
            <w:rStyle w:val="a6"/>
          </w:rPr>
          <w:t>http://cgon.rospotrebnadzor.ru/zdorove-detey/</w:t>
        </w:r>
      </w:hyperlink>
    </w:p>
    <w:p w:rsidR="00A50F8F" w:rsidRDefault="00A50F8F"/>
    <w:sectPr w:rsidR="00A50F8F" w:rsidSect="009D2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E087F"/>
    <w:multiLevelType w:val="multilevel"/>
    <w:tmpl w:val="2E58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C7428C"/>
    <w:multiLevelType w:val="multilevel"/>
    <w:tmpl w:val="8B745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102117"/>
    <w:multiLevelType w:val="multilevel"/>
    <w:tmpl w:val="48E4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5C"/>
    <w:rsid w:val="00185B75"/>
    <w:rsid w:val="002C5CC0"/>
    <w:rsid w:val="005B665C"/>
    <w:rsid w:val="009D2BAF"/>
    <w:rsid w:val="00A50F8F"/>
    <w:rsid w:val="00AB2473"/>
    <w:rsid w:val="00C8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CA881-D7A7-4A5A-B509-FED35DAEA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BAF"/>
  </w:style>
  <w:style w:type="paragraph" w:styleId="1">
    <w:name w:val="heading 1"/>
    <w:basedOn w:val="a"/>
    <w:link w:val="10"/>
    <w:uiPriority w:val="9"/>
    <w:qFormat/>
    <w:rsid w:val="005B66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66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B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6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50F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9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016">
          <w:marLeft w:val="-173"/>
          <w:marRight w:val="-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0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cgon.rospotrebnadzor.ru/zdorove-det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РПН</cp:lastModifiedBy>
  <cp:revision>2</cp:revision>
  <dcterms:created xsi:type="dcterms:W3CDTF">2019-12-02T09:26:00Z</dcterms:created>
  <dcterms:modified xsi:type="dcterms:W3CDTF">2019-12-02T09:26:00Z</dcterms:modified>
</cp:coreProperties>
</file>