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E9" w:rsidRPr="00D521E9" w:rsidRDefault="00D521E9" w:rsidP="00D521E9">
      <w:pPr>
        <w:shd w:val="clear" w:color="auto" w:fill="FFFFFF"/>
        <w:spacing w:before="326" w:after="0" w:line="240" w:lineRule="auto"/>
        <w:jc w:val="center"/>
        <w:outlineLvl w:val="1"/>
        <w:rPr>
          <w:rFonts w:ascii="Times New Roman" w:eastAsia="Times New Roman" w:hAnsi="Times New Roman" w:cs="Times New Roman"/>
          <w:b/>
          <w:bCs/>
          <w:color w:val="000000"/>
          <w:sz w:val="40"/>
          <w:szCs w:val="40"/>
          <w:lang w:eastAsia="ru-RU"/>
        </w:rPr>
      </w:pPr>
      <w:r w:rsidRPr="00D521E9">
        <w:rPr>
          <w:rFonts w:ascii="Times New Roman" w:eastAsia="Times New Roman" w:hAnsi="Times New Roman" w:cs="Times New Roman"/>
          <w:b/>
          <w:bCs/>
          <w:color w:val="000000"/>
          <w:sz w:val="40"/>
          <w:szCs w:val="40"/>
          <w:lang w:eastAsia="ru-RU"/>
        </w:rPr>
        <w:t>Памятка о работе кафе</w:t>
      </w:r>
    </w:p>
    <w:p w:rsidR="00D521E9" w:rsidRDefault="00D521E9" w:rsidP="00D521E9">
      <w:pPr>
        <w:shd w:val="clear" w:color="auto" w:fill="FFFFFF"/>
        <w:spacing w:after="0" w:line="240" w:lineRule="auto"/>
        <w:ind w:firstLine="567"/>
        <w:jc w:val="both"/>
        <w:rPr>
          <w:rFonts w:ascii="Verdana" w:eastAsia="Times New Roman" w:hAnsi="Verdana" w:cs="Times New Roman"/>
          <w:color w:val="000000"/>
          <w:sz w:val="26"/>
          <w:szCs w:val="26"/>
          <w:lang w:eastAsia="ru-RU"/>
        </w:rPr>
      </w:pP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xml:space="preserve">К числу </w:t>
      </w:r>
      <w:proofErr w:type="gramStart"/>
      <w:r w:rsidRPr="00D521E9">
        <w:rPr>
          <w:rFonts w:ascii="Times New Roman" w:eastAsia="Times New Roman" w:hAnsi="Times New Roman" w:cs="Times New Roman"/>
          <w:color w:val="000000"/>
          <w:sz w:val="24"/>
          <w:szCs w:val="24"/>
          <w:lang w:eastAsia="ru-RU"/>
        </w:rPr>
        <w:t>основных нормативных правовых актов, регулирующих оказание услуг общественного питания относятся</w:t>
      </w:r>
      <w:proofErr w:type="gramEnd"/>
      <w:r w:rsidRPr="00D521E9">
        <w:rPr>
          <w:rFonts w:ascii="Times New Roman" w:eastAsia="Times New Roman" w:hAnsi="Times New Roman" w:cs="Times New Roman"/>
          <w:color w:val="000000"/>
          <w:sz w:val="24"/>
          <w:szCs w:val="24"/>
          <w:lang w:eastAsia="ru-RU"/>
        </w:rPr>
        <w:t>:</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-Гражданский кодекс Российской Федерации,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-Закон РФ от 07.02.1992  №2300-1 «О защите прав потребителей»,</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-Правила оказания услуг общественного питания, утв. Постановлением Правительства РФ от 15 августа 1997 г. №1036.</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Законодательство Российской Федерации о защите прав потребителей распространятся только на такие отношения при оказании услуг общественного питания, при которых человек заказывает их исключительно для личных, семейных, домашних и иных нужд, не связанных с осуществлением предпринимательской деятельности.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 xml:space="preserve">Типы предприятий общественного </w:t>
      </w:r>
      <w:proofErr w:type="gramStart"/>
      <w:r w:rsidRPr="00D521E9">
        <w:rPr>
          <w:rFonts w:ascii="Times New Roman" w:eastAsia="Times New Roman" w:hAnsi="Times New Roman" w:cs="Times New Roman"/>
          <w:b/>
          <w:bCs/>
          <w:color w:val="000000"/>
          <w:sz w:val="24"/>
          <w:szCs w:val="24"/>
          <w:lang w:eastAsia="ru-RU"/>
        </w:rPr>
        <w:t>питания</w:t>
      </w:r>
      <w:proofErr w:type="gramEnd"/>
      <w:r w:rsidRPr="00D521E9">
        <w:rPr>
          <w:rFonts w:ascii="Times New Roman" w:eastAsia="Times New Roman" w:hAnsi="Times New Roman" w:cs="Times New Roman"/>
          <w:b/>
          <w:bCs/>
          <w:color w:val="000000"/>
          <w:sz w:val="24"/>
          <w:szCs w:val="24"/>
          <w:lang w:eastAsia="ru-RU"/>
        </w:rPr>
        <w:t xml:space="preserve"> в которых оказываются услуги общественного питания: </w:t>
      </w:r>
      <w:r w:rsidRPr="00D521E9">
        <w:rPr>
          <w:rFonts w:ascii="Times New Roman" w:eastAsia="Times New Roman" w:hAnsi="Times New Roman" w:cs="Times New Roman"/>
          <w:color w:val="000000"/>
          <w:sz w:val="24"/>
          <w:szCs w:val="24"/>
          <w:lang w:eastAsia="ru-RU"/>
        </w:rPr>
        <w:t>ресторан, кафе, бар, столовая, закусочная, предприятие быстрого обслуживания, буфет, кафетерий, кофейня, магазин кулинарии.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 </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Условия оказания услуг</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Условия оказания услуги, в том числе ее цена, устанавливаются одинаковыми для всех потребителей, за исключением случаев, когда законодательством Российской Федерации допускается предоставление льгот для отдельных категорий потребителей.</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Однако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Наряду с оказанием услуг общественного питания исполнитель вправе предложить потребителю другие возмездные услуги (например, услуги ведущего, музыкальное сопровождение и др.). Однако выполнять их без согласия потребителя не допускается. Потребитель вправе отказаться от оплаты таких услуг, а если они оплачены - потребовать от исполнителя возврата уплаченной суммы.</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 </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Право на информацию.</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На вывеске организации общественного питания размещается следующая информация: фирменное наименование (наименование) организации; место ее нахождения (адрес); тип, класс и режим работы.</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Индивидуальный предприниматель обязательно  должен предоставить информацию о государственной регистрации и наименовании зарегистрировавшего его органа.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Если деятельность исполнителя подлежит лицензированию (розничная продажа алкогольной продукции), то он обязан довести до потребителя информацию о номере, сроке действия лицензии, а также об органе, ее выдавшем, которая размещается в удобных для ознакомления потребителем местах («уголок потребителя»).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Информация должна содержать:</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-перечень услуг и условия их оказания;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-цены в рублях и условия оплаты услуг;</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-наименование предлагаемой продукции общественного питания с указанием способов приготовления блюд и входящих в них основных ингредиентов;</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D521E9">
        <w:rPr>
          <w:rFonts w:ascii="Times New Roman" w:eastAsia="Times New Roman" w:hAnsi="Times New Roman" w:cs="Times New Roman"/>
          <w:color w:val="000000"/>
          <w:sz w:val="24"/>
          <w:szCs w:val="24"/>
          <w:lang w:eastAsia="ru-RU"/>
        </w:rPr>
        <w:t>-сведения о пищевой ценности продукции общественного питания (калорийность,</w:t>
      </w:r>
      <w:proofErr w:type="gramEnd"/>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xml:space="preserve">-содержание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w:t>
      </w:r>
      <w:r w:rsidRPr="00D521E9">
        <w:rPr>
          <w:rFonts w:ascii="Times New Roman" w:eastAsia="Times New Roman" w:hAnsi="Times New Roman" w:cs="Times New Roman"/>
          <w:color w:val="000000"/>
          <w:sz w:val="24"/>
          <w:szCs w:val="24"/>
          <w:lang w:eastAsia="ru-RU"/>
        </w:rPr>
        <w:lastRenderedPageBreak/>
        <w:t xml:space="preserve">пищевых добавок, биологически активных добавок, наличие  в продуктах питания компонентов, полученных с применением </w:t>
      </w:r>
      <w:proofErr w:type="spellStart"/>
      <w:r w:rsidRPr="00D521E9">
        <w:rPr>
          <w:rFonts w:ascii="Times New Roman" w:eastAsia="Times New Roman" w:hAnsi="Times New Roman" w:cs="Times New Roman"/>
          <w:color w:val="000000"/>
          <w:sz w:val="24"/>
          <w:szCs w:val="24"/>
          <w:lang w:eastAsia="ru-RU"/>
        </w:rPr>
        <w:t>генно-инженерно-модифицированных</w:t>
      </w:r>
      <w:proofErr w:type="spellEnd"/>
      <w:r w:rsidRPr="00D521E9">
        <w:rPr>
          <w:rFonts w:ascii="Times New Roman" w:eastAsia="Times New Roman" w:hAnsi="Times New Roman" w:cs="Times New Roman"/>
          <w:color w:val="000000"/>
          <w:sz w:val="24"/>
          <w:szCs w:val="24"/>
          <w:lang w:eastAsia="ru-RU"/>
        </w:rPr>
        <w:t xml:space="preserve"> организмов);</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-правила оказания услуг общественного питания.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Потребитель должен иметь возможность ознакомиться с информацией, как в зале, так и вне зала обслуживания.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w:t>
      </w:r>
      <w:proofErr w:type="gramStart"/>
      <w:r w:rsidRPr="00D521E9">
        <w:rPr>
          <w:rFonts w:ascii="Times New Roman" w:eastAsia="Times New Roman" w:hAnsi="Times New Roman" w:cs="Times New Roman"/>
          <w:color w:val="000000"/>
          <w:sz w:val="24"/>
          <w:szCs w:val="24"/>
          <w:lang w:eastAsia="ru-RU"/>
        </w:rPr>
        <w:t>Предприятие общественного питания должно предложить «юридическое» меню, в котором подробно указано - технология приготовления блюд, состав (белки,</w:t>
      </w:r>
      <w:r w:rsidR="002F3EB8">
        <w:rPr>
          <w:rFonts w:ascii="Times New Roman" w:eastAsia="Times New Roman" w:hAnsi="Times New Roman" w:cs="Times New Roman"/>
          <w:color w:val="000000"/>
          <w:sz w:val="24"/>
          <w:szCs w:val="24"/>
          <w:lang w:eastAsia="ru-RU"/>
        </w:rPr>
        <w:t xml:space="preserve"> </w:t>
      </w:r>
      <w:r w:rsidRPr="00D521E9">
        <w:rPr>
          <w:rFonts w:ascii="Times New Roman" w:eastAsia="Times New Roman" w:hAnsi="Times New Roman" w:cs="Times New Roman"/>
          <w:color w:val="000000"/>
          <w:sz w:val="24"/>
          <w:szCs w:val="24"/>
          <w:lang w:eastAsia="ru-RU"/>
        </w:rPr>
        <w:t>жиры,</w:t>
      </w:r>
      <w:r w:rsidR="002F3EB8">
        <w:rPr>
          <w:rFonts w:ascii="Times New Roman" w:eastAsia="Times New Roman" w:hAnsi="Times New Roman" w:cs="Times New Roman"/>
          <w:color w:val="000000"/>
          <w:sz w:val="24"/>
          <w:szCs w:val="24"/>
          <w:lang w:eastAsia="ru-RU"/>
        </w:rPr>
        <w:t xml:space="preserve"> </w:t>
      </w:r>
      <w:r w:rsidRPr="00D521E9">
        <w:rPr>
          <w:rFonts w:ascii="Times New Roman" w:eastAsia="Times New Roman" w:hAnsi="Times New Roman" w:cs="Times New Roman"/>
          <w:color w:val="000000"/>
          <w:sz w:val="24"/>
          <w:szCs w:val="24"/>
          <w:lang w:eastAsia="ru-RU"/>
        </w:rPr>
        <w:t>углеводы,</w:t>
      </w:r>
      <w:r w:rsidR="002F3EB8">
        <w:rPr>
          <w:rFonts w:ascii="Times New Roman" w:eastAsia="Times New Roman" w:hAnsi="Times New Roman" w:cs="Times New Roman"/>
          <w:color w:val="000000"/>
          <w:sz w:val="24"/>
          <w:szCs w:val="24"/>
          <w:lang w:eastAsia="ru-RU"/>
        </w:rPr>
        <w:t xml:space="preserve"> </w:t>
      </w:r>
      <w:r w:rsidRPr="00D521E9">
        <w:rPr>
          <w:rFonts w:ascii="Times New Roman" w:eastAsia="Times New Roman" w:hAnsi="Times New Roman" w:cs="Times New Roman"/>
          <w:color w:val="000000"/>
          <w:sz w:val="24"/>
          <w:szCs w:val="24"/>
          <w:lang w:eastAsia="ru-RU"/>
        </w:rPr>
        <w:t>калорийность), наличие аллергенов.</w:t>
      </w:r>
      <w:proofErr w:type="gramEnd"/>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w:t>
      </w:r>
      <w:r w:rsidRPr="00D521E9">
        <w:rPr>
          <w:rFonts w:ascii="Times New Roman" w:eastAsia="Times New Roman" w:hAnsi="Times New Roman" w:cs="Times New Roman"/>
          <w:b/>
          <w:bCs/>
          <w:color w:val="000000"/>
          <w:sz w:val="24"/>
          <w:szCs w:val="24"/>
          <w:lang w:eastAsia="ru-RU"/>
        </w:rPr>
        <w:t>Порядок оказания услуг</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Оказать услугу исполнитель обязан любому потребителю, обратившемуся к нему с намерением ее заказать, на условиях, согласованных сторонами.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При этом исполнитель вправе самостоятельно устанавливать в местах оказания услуг правила поведения для потребителей (запрет курения, запрет на нахождение в верхней одежде и другие правила, не противоречащие законодательству РФ).</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Зачастую, при входе в некоторые заведения общественного питания можно встретить объявление о праве охраны отказать в посещении без объяснения причин. Это, в свою очередь, ограничивает права потребителей, ведь заведение обязано предоставлять свои услуги любому обратившемуся потребителю, причем условия должны быть одинаковы для всех. К тому же посетитель имеет право на получение всей необходимой информации, в т.ч. и по условиям прохода в заведение. Таким образом, формулировка «без объяснения причин» противоречит нормам закона. Информация должна быть полной и не должна носить дискриминирующий характер.</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Предварительный заказ столика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Во всех организациях общественного питания есть возможность осуществить предварительный заказ стола – Правила оказания услуг общественного питания позволяют это сделать. Он может быть оформлен письменно, либо посредством телефонной, электронной или иной связи. Если за «бронирование» взимают деньги – это не противоречит законодательству, но впоследствии эта сумма должна быть зачтена в счет заказа.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Предварительный заказ оформляется документом, содержащим такие необходимые сведения, как:</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а) наименование исполнителя;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б) ФИО потребителя;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в) вид услуги, ее цена и условия оплаты;</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г) даты приема и исполнения заказа;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D521E9">
        <w:rPr>
          <w:rFonts w:ascii="Times New Roman" w:eastAsia="Times New Roman" w:hAnsi="Times New Roman" w:cs="Times New Roman"/>
          <w:color w:val="000000"/>
          <w:sz w:val="24"/>
          <w:szCs w:val="24"/>
          <w:lang w:eastAsia="ru-RU"/>
        </w:rPr>
        <w:t>д</w:t>
      </w:r>
      <w:proofErr w:type="spellEnd"/>
      <w:r w:rsidRPr="00D521E9">
        <w:rPr>
          <w:rFonts w:ascii="Times New Roman" w:eastAsia="Times New Roman" w:hAnsi="Times New Roman" w:cs="Times New Roman"/>
          <w:color w:val="000000"/>
          <w:sz w:val="24"/>
          <w:szCs w:val="24"/>
          <w:lang w:eastAsia="ru-RU"/>
        </w:rPr>
        <w:t>) условия выполнения услуги;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е) ответственность сторон;</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ж) должность лица, ответственного за прием и оформление заказа;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D521E9">
        <w:rPr>
          <w:rFonts w:ascii="Times New Roman" w:eastAsia="Times New Roman" w:hAnsi="Times New Roman" w:cs="Times New Roman"/>
          <w:color w:val="000000"/>
          <w:sz w:val="24"/>
          <w:szCs w:val="24"/>
          <w:lang w:eastAsia="ru-RU"/>
        </w:rPr>
        <w:t>з</w:t>
      </w:r>
      <w:proofErr w:type="spellEnd"/>
      <w:r w:rsidRPr="00D521E9">
        <w:rPr>
          <w:rFonts w:ascii="Times New Roman" w:eastAsia="Times New Roman" w:hAnsi="Times New Roman" w:cs="Times New Roman"/>
          <w:color w:val="000000"/>
          <w:sz w:val="24"/>
          <w:szCs w:val="24"/>
          <w:lang w:eastAsia="ru-RU"/>
        </w:rPr>
        <w:t>) подпись лица, принявшего заказ;</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lastRenderedPageBreak/>
        <w:t>и) другие сведения.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Момент и способ оплаты услуг (</w:t>
      </w:r>
      <w:proofErr w:type="gramStart"/>
      <w:r w:rsidRPr="00D521E9">
        <w:rPr>
          <w:rFonts w:ascii="Times New Roman" w:eastAsia="Times New Roman" w:hAnsi="Times New Roman" w:cs="Times New Roman"/>
          <w:color w:val="000000"/>
          <w:sz w:val="24"/>
          <w:szCs w:val="24"/>
          <w:lang w:eastAsia="ru-RU"/>
        </w:rPr>
        <w:t>предварительная</w:t>
      </w:r>
      <w:proofErr w:type="gramEnd"/>
      <w:r w:rsidRPr="00D521E9">
        <w:rPr>
          <w:rFonts w:ascii="Times New Roman" w:eastAsia="Times New Roman" w:hAnsi="Times New Roman" w:cs="Times New Roman"/>
          <w:color w:val="000000"/>
          <w:sz w:val="24"/>
          <w:szCs w:val="24"/>
          <w:lang w:eastAsia="ru-RU"/>
        </w:rPr>
        <w:t>, после отбора блюд, после приема пищи, с авансом или без него, наличный или безналичный расчет) определяется соглашением сторон.</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При оплате заказа потребителю должны выдать документ, подтверждающий внесение денег (кассовый чек, счет или другие).</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Услуги должны быть оказаны потребителю в сроки, согласованные с ним (п. 18 Правил).</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Право на отказ потребителя от услуг</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Право потребителя на отказ от заказанной им услуги закреплено в ст. 32 Закона о защите прав потребителей и п. 27 Правил.</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При отказе от заказанной услуги потребитель обязан оплатить тому же ресторану фактически понесенные расходы, связанные с исполнением обязательств по договору.</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Таким образом, при заключении договора об оказании услуг по организации и проведению банкетов, предприятия общественного питания не вправе включать в его текст условие о том, что при отказе потребителя от данных услуг, внесенная сумма предоплаты возврату не подлежит. Исполнитель имеет право претендовать ровно на ту сумму, которая покрывает его фактические расходы в связи с исполнением данного договора. Причем все расходы должны быть подтверждены документально.</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Право потребителя взвесить блюдо</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Исполнитель обязан предоставить потребителю возможность проверить объем (массу) предлагаемой ему продукции (п.21 Правил). Для проверки потребителем правильности меры и веса приобретенного блюда на доступном месте должно быть установлено соответствующее измерительное оборудование (весы).</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b/>
          <w:bCs/>
          <w:color w:val="000000"/>
          <w:sz w:val="24"/>
          <w:szCs w:val="24"/>
          <w:lang w:eastAsia="ru-RU"/>
        </w:rPr>
        <w:t>Нарушены права потребителя</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При нарушении сроков исполнения предварительного заказа на оказание услуги потребитель вправе по своему выбору:</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а) назначить исполнителю новый срок;</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б) потребовать уменьшения цены за оказываемую услугу; </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в) отказаться от исполнения договора об оказании услуги.</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Если потребитель обнаружит недостатки оказанной услуги, то он в силу п. 26 Правил вправе по своему выбору потребовать: </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а) безвозмездного устранения недостатков оказанной услуги, включая продукцию общепита; </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б) уменьшения цены оказанной услуги, включая продукцию общепита;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в) безвозмездного повторного изготовления продукции общепита надлежащего качества.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 xml:space="preserve">Так, если в блюде были обнаружены посторонние предметы (например, мухи, стекло),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w:t>
      </w:r>
      <w:proofErr w:type="gramStart"/>
      <w:r w:rsidRPr="00D521E9">
        <w:rPr>
          <w:rFonts w:ascii="Times New Roman" w:eastAsia="Times New Roman" w:hAnsi="Times New Roman" w:cs="Times New Roman"/>
          <w:color w:val="000000"/>
          <w:sz w:val="24"/>
          <w:szCs w:val="24"/>
          <w:lang w:eastAsia="ru-RU"/>
        </w:rPr>
        <w:t>был</w:t>
      </w:r>
      <w:proofErr w:type="gramEnd"/>
      <w:r w:rsidRPr="00D521E9">
        <w:rPr>
          <w:rFonts w:ascii="Times New Roman" w:eastAsia="Times New Roman" w:hAnsi="Times New Roman" w:cs="Times New Roman"/>
          <w:color w:val="000000"/>
          <w:sz w:val="24"/>
          <w:szCs w:val="24"/>
          <w:lang w:eastAsia="ru-RU"/>
        </w:rPr>
        <w:t xml:space="preserve"> не надлежаще исполнен (другими словами, в первоначально установленный срок).</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Если еда просто приготовлена некачественно, то он на основании п.п. 2 п. 26 Правил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D521E9" w:rsidRPr="00D521E9" w:rsidRDefault="00D521E9" w:rsidP="00D521E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lastRenderedPageBreak/>
        <w:t>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D521E9" w:rsidRPr="00D521E9" w:rsidRDefault="00D521E9" w:rsidP="00D521E9">
      <w:pPr>
        <w:shd w:val="clear" w:color="auto" w:fill="FFFFFF"/>
        <w:spacing w:before="100" w:beforeAutospacing="1" w:line="240" w:lineRule="auto"/>
        <w:rPr>
          <w:rFonts w:ascii="Times New Roman" w:eastAsia="Times New Roman" w:hAnsi="Times New Roman" w:cs="Times New Roman"/>
          <w:color w:val="333333"/>
          <w:sz w:val="24"/>
          <w:szCs w:val="24"/>
          <w:lang w:eastAsia="ru-RU"/>
        </w:rPr>
      </w:pPr>
      <w:r w:rsidRPr="00D521E9">
        <w:rPr>
          <w:rFonts w:ascii="Times New Roman" w:eastAsia="Times New Roman" w:hAnsi="Times New Roman" w:cs="Times New Roman"/>
          <w:color w:val="000000"/>
          <w:sz w:val="24"/>
          <w:szCs w:val="24"/>
          <w:lang w:eastAsia="ru-RU"/>
        </w:rPr>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tbl>
      <w:tblPr>
        <w:tblW w:w="0" w:type="auto"/>
        <w:tblCellSpacing w:w="0" w:type="dxa"/>
        <w:tblCellMar>
          <w:left w:w="0" w:type="dxa"/>
          <w:right w:w="0" w:type="dxa"/>
        </w:tblCellMar>
        <w:tblLook w:val="04A0"/>
      </w:tblPr>
      <w:tblGrid>
        <w:gridCol w:w="6"/>
      </w:tblGrid>
      <w:tr w:rsidR="00D521E9" w:rsidRPr="00D521E9" w:rsidTr="00D521E9">
        <w:trPr>
          <w:tblCellSpacing w:w="0" w:type="dxa"/>
        </w:trPr>
        <w:tc>
          <w:tcPr>
            <w:tcW w:w="0" w:type="auto"/>
            <w:vAlign w:val="center"/>
            <w:hideMark/>
          </w:tcPr>
          <w:p w:rsidR="00D521E9" w:rsidRPr="00D521E9" w:rsidRDefault="00D521E9" w:rsidP="00D521E9">
            <w:pPr>
              <w:spacing w:before="340" w:after="0" w:line="240" w:lineRule="auto"/>
              <w:rPr>
                <w:rFonts w:ascii="Times New Roman" w:eastAsia="Times New Roman" w:hAnsi="Times New Roman" w:cs="Times New Roman"/>
                <w:sz w:val="24"/>
                <w:szCs w:val="24"/>
                <w:lang w:eastAsia="ru-RU"/>
              </w:rPr>
            </w:pPr>
          </w:p>
        </w:tc>
      </w:tr>
    </w:tbl>
    <w:p w:rsidR="002227B3" w:rsidRDefault="00D521E9">
      <w:pPr>
        <w:rPr>
          <w:rFonts w:ascii="Times New Roman" w:hAnsi="Times New Roman" w:cs="Times New Roman"/>
          <w:sz w:val="24"/>
          <w:szCs w:val="24"/>
        </w:rPr>
      </w:pPr>
      <w:r w:rsidRPr="00D521E9">
        <w:rPr>
          <w:rFonts w:ascii="Times New Roman" w:hAnsi="Times New Roman" w:cs="Times New Roman"/>
          <w:sz w:val="24"/>
          <w:szCs w:val="24"/>
        </w:rPr>
        <w:t xml:space="preserve">ИСТОЧНИК: </w:t>
      </w:r>
      <w:hyperlink r:id="rId4" w:history="1">
        <w:r w:rsidR="002F3EB8" w:rsidRPr="006F7D4A">
          <w:rPr>
            <w:rStyle w:val="a5"/>
            <w:rFonts w:ascii="Times New Roman" w:hAnsi="Times New Roman" w:cs="Times New Roman"/>
            <w:sz w:val="24"/>
            <w:szCs w:val="24"/>
          </w:rPr>
          <w:t>http://www.28.rospotrebnadzor.ru/activity/?print=on&amp;p=11045</w:t>
        </w:r>
      </w:hyperlink>
    </w:p>
    <w:p w:rsidR="002F3EB8" w:rsidRPr="00D521E9" w:rsidRDefault="002F3EB8">
      <w:pPr>
        <w:rPr>
          <w:rFonts w:ascii="Times New Roman" w:hAnsi="Times New Roman" w:cs="Times New Roman"/>
          <w:sz w:val="24"/>
          <w:szCs w:val="24"/>
        </w:rPr>
      </w:pPr>
    </w:p>
    <w:sectPr w:rsidR="002F3EB8" w:rsidRPr="00D521E9" w:rsidSect="00222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7CF8"/>
    <w:rsid w:val="000F2F25"/>
    <w:rsid w:val="002227B3"/>
    <w:rsid w:val="002F3EB8"/>
    <w:rsid w:val="00807CF8"/>
    <w:rsid w:val="00A80AFB"/>
    <w:rsid w:val="00D5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F8"/>
  </w:style>
  <w:style w:type="paragraph" w:styleId="2">
    <w:name w:val="heading 2"/>
    <w:basedOn w:val="a"/>
    <w:link w:val="20"/>
    <w:uiPriority w:val="9"/>
    <w:qFormat/>
    <w:rsid w:val="00D521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21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2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1E9"/>
    <w:rPr>
      <w:b/>
      <w:bCs/>
    </w:rPr>
  </w:style>
  <w:style w:type="character" w:styleId="a5">
    <w:name w:val="Hyperlink"/>
    <w:basedOn w:val="a0"/>
    <w:uiPriority w:val="99"/>
    <w:unhideWhenUsed/>
    <w:rsid w:val="002F3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8540897">
      <w:bodyDiv w:val="1"/>
      <w:marLeft w:val="0"/>
      <w:marRight w:val="0"/>
      <w:marTop w:val="0"/>
      <w:marBottom w:val="0"/>
      <w:divBdr>
        <w:top w:val="none" w:sz="0" w:space="0" w:color="auto"/>
        <w:left w:val="none" w:sz="0" w:space="0" w:color="auto"/>
        <w:bottom w:val="none" w:sz="0" w:space="0" w:color="auto"/>
        <w:right w:val="none" w:sz="0" w:space="0" w:color="auto"/>
      </w:divBdr>
      <w:divsChild>
        <w:div w:id="116803855">
          <w:marLeft w:val="0"/>
          <w:marRight w:val="0"/>
          <w:marTop w:val="299"/>
          <w:marBottom w:val="5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8.rospotrebnadzor.ru/activity/?print=on&amp;p=11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2020-01-10T09:49:00Z</dcterms:created>
  <dcterms:modified xsi:type="dcterms:W3CDTF">2020-01-15T09:05:00Z</dcterms:modified>
</cp:coreProperties>
</file>