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541" w:rsidRPr="00A81541" w:rsidRDefault="00A81541" w:rsidP="00A81541">
      <w:pPr>
        <w:shd w:val="clear" w:color="auto" w:fill="FFFFFF"/>
        <w:spacing w:after="16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  <w:lang w:eastAsia="ru-RU"/>
        </w:rPr>
      </w:pPr>
      <w:r w:rsidRPr="00A81541"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  <w:lang w:eastAsia="ru-RU"/>
        </w:rPr>
        <w:t>Алкоголь против COVID-19: правда, мифы, мнения и факты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6189345" cy="3486785"/>
            <wp:effectExtent l="19050" t="0" r="1905" b="0"/>
            <wp:docPr id="1" name="Рисунок 1" descr="http://cgon.rospotrebnadzor.ru/upload/medialibrary/ab2/ab2209ec742c73f7b48a700ce2eafc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b2/ab2209ec742c73f7b48a700ce2eafca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spellStart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Коронавирусная</w:t>
      </w:r>
      <w:proofErr w:type="spellEnd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инфекция (COVID-19) семимильными шагами распространяется по планете. Каждый день средства массовой информации публикуют тревожные сведения о новых случаях заражения и смерти от этой инфекции.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На риск заражения COVID-19 люди реагируют по-разному. Одни впадают в панику, другие более спокойно принимают меры предосторожности, рекомендуемые специалистами. Очень многих волнует вопрос: можно ли пить алкоголь в период распространения COVID-19? Почему не используют алкоголь для профилактики и лечения COVID-19? Ведь протираем же мы спиртом или спиртосодержащими салфетками различные предметы, поверхности, собственные руки? Не зная точно, как уменьшить риск заражения этой инфекцией и как справиться с заболеванием в случае заражения, люди все чаще задаются вопросом: как взаимодействуют COVID-19 и алкоголь? Эта животрепещущая тема успела уже обрасти различными мифами.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6189345" cy="3248025"/>
            <wp:effectExtent l="19050" t="0" r="1905" b="0"/>
            <wp:docPr id="2" name="Рисунок 2" descr="http://cgon.rospotrebnadzor.ru/upload/medialibrary/e7b/e7bf82569818b1d8a91ed7786dbc48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e7b/e7bf82569818b1d8a91ed7786dbc48f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КАКОВО ВЛИЯНИЕ АЛКОГОЛЯ НА ОРГАНИЗМ ЧЕЛОВЕКА ПРИ ПРИЕМЕ ВНУТРЬ?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Обычно при приеме алкоголя внутрь наступает быстрый эффект – расслабление, снятие тревоги, уменьшение болей. Механизм действия алкоголя следующий:</w:t>
      </w:r>
    </w:p>
    <w:p w:rsidR="00A81541" w:rsidRPr="00A81541" w:rsidRDefault="00A81541" w:rsidP="00A8154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Этиловый спирт, содержащийся в алкоголе, в организме человека подвергается распаду на отдельные химические компоненты. Самый опасный из них – ацетальдегид, являющийся ядом.</w:t>
      </w:r>
    </w:p>
    <w:p w:rsidR="00A81541" w:rsidRPr="00A81541" w:rsidRDefault="00A81541" w:rsidP="00A8154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Ацетальдегид, попадая в кровеносное русло, распространяется по всему организму, вызывая поражение клеток и тканей различных органов.</w:t>
      </w:r>
    </w:p>
    <w:p w:rsidR="00A81541" w:rsidRPr="00A81541" w:rsidRDefault="00A81541" w:rsidP="00A8154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Самым уязвимым к воздействию яда является человеческий мозг. Повреждаются связи между клетками, нарушается передача информации, человек утрачивает адекватное восприятие окружающего мира.</w:t>
      </w:r>
    </w:p>
    <w:p w:rsidR="00A81541" w:rsidRPr="00A81541" w:rsidRDefault="00A81541" w:rsidP="00A8154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Обезвреживание алкоголя происходит в печени, клетки которой перегружаются, нарушаются все её жизненно важные функции – пищеварительная, кроветворная, защитная.</w:t>
      </w:r>
    </w:p>
    <w:p w:rsidR="00A81541" w:rsidRPr="00A81541" w:rsidRDefault="00A81541" w:rsidP="00A8154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Страдают почки, через которые выводятся продукты распада алкоголя.</w:t>
      </w:r>
    </w:p>
    <w:p w:rsidR="00A81541" w:rsidRPr="00A81541" w:rsidRDefault="00A81541" w:rsidP="00A8154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lastRenderedPageBreak/>
        <w:t xml:space="preserve">Вредному воздействию подвергаются </w:t>
      </w:r>
      <w:proofErr w:type="spellStart"/>
      <w:proofErr w:type="gramStart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сердечно-сосудистая</w:t>
      </w:r>
      <w:proofErr w:type="spellEnd"/>
      <w:proofErr w:type="gramEnd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, эндокринная системы, органы кроветворения, снижается выработка иммунных антител.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В организме создается ситуация: «Добро пожаловать, вирус!». А в сочетании с любой инфекцией образуется такой тандем, с которым медицинские работники не всегда могут эффективно справиться.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А если человек уже заразился COVID-19? Если человек уже заразился COVID-19, то употребление алкоголя ему противопоказано категорически, потому что он может способствовать усиленному проникновению вируса в клетку.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А КАКОВО ДЕЙСТВИЕ АЛКОГОЛЯ КАК ДЕЗИНФИЦИРУЮЩЕГО СРЕДСТВА?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Алкоголь для наружной обработки применяется в основном в двух случаях – для протирания различных поверхностей и обработки рук. В обоих случаях используется крепкий алкоголь, с крепостью не менее 65. Этанол, входящий в состав этих средств, разрушает белковую оболочку </w:t>
      </w:r>
      <w:proofErr w:type="spellStart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коронавируса</w:t>
      </w:r>
      <w:proofErr w:type="spellEnd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. Этот процесс называется денатурацией.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Алкоголь идеально подходит для обработки любых поверхностей – металл, пластик, стекло. Им можно протирать дверные ручки, выключатели, кнопки лифта, смартфоны, ключи, пластиковые карты и другие мелкие бытовые предметы.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Алкоголь при наружном применении не только ликвидирует вирус, но и обеззараживает обработанную поверхность, а также на какое-то время предупреждает повторное её заражение </w:t>
      </w:r>
      <w:proofErr w:type="spellStart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патогеном</w:t>
      </w:r>
      <w:proofErr w:type="spellEnd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Что касается водки, её крепость не превышает 45 и рассчитывать на её дезинфицирующий эффект не приходится. Однако</w:t>
      </w:r>
      <w:proofErr w:type="gramStart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,</w:t>
      </w:r>
      <w:proofErr w:type="gramEnd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допускается применение водки для обработки рук после тщательного мытья водой с мылом. Хотя </w:t>
      </w:r>
      <w:proofErr w:type="spellStart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бактериологически</w:t>
      </w:r>
      <w:proofErr w:type="spellEnd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доказано, что на хорошо вымытых руках содержится значительно меньшее количество микробов, чем на обработанных водкой.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Поэтому не следует тратить время на выяснение вопроса «Правда ли, что алкоголь избавляет от COVID-19?».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lastRenderedPageBreak/>
        <w:t>Ведите здоровый образ жизни, не посещайте места большого скопления людей, выполняйте правила личной гигиены, регулярно проветривайте помещение, проводите его влажную уборку.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6189345" cy="4646930"/>
            <wp:effectExtent l="19050" t="0" r="1905" b="0"/>
            <wp:docPr id="3" name="Рисунок 3" descr="http://cgon.rospotrebnadzor.ru/upload/medialibrary/1ef/1efb74717fc0f19fa8cf27e1c0b348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1ef/1efb74717fc0f19fa8cf27e1c0b348d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64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СМОЖЕТ ЛИ УПОТРЕБЛЕНИЕ АЛКОГОЛЯ СНИЗИТЬ РИСК ЗАРАЖЕНИЯ COVID-19, КАК МНОГИЕ НАДЕЮТСЯ?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Оказалось – нет! Вот мнение Главного нарколога Российской Федерации Евгения </w:t>
      </w:r>
      <w:proofErr w:type="spellStart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Брюна</w:t>
      </w:r>
      <w:proofErr w:type="spellEnd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: «Если вы, находясь в самоизоляции, решили немного расслабиться и поднять себе настроение при помощи спиртного, то всё, чего вы сможете добиться, - это увеличить риск возникновения алкогольной зависимости и запоя».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А у курящих пациентов, заразившихся COVID-19, шансы на ухудшение состояния, вплоть до летального исхода, значительно возрастают.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             МОЖНО ЛИ ПИТЬ АЛКОГОЛЬ, ЕСЛИ ВЫ УЖЕ ЗАБОЛЕЛИ COVID-19?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lastRenderedPageBreak/>
        <w:t xml:space="preserve">Если человек заболел </w:t>
      </w:r>
      <w:proofErr w:type="spellStart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коронавирусной</w:t>
      </w:r>
      <w:proofErr w:type="spellEnd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инфекцией, употреблять спиртные напитки категорически противопоказано, так как это может привести к осложнениям заболевания.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Если пациент проходит лечение в домашних условиях и врач назначает больному различные медикаменты, следует помнить, что алкоголь изменяет их действие. Если в организме человека присутствуют этиловый спирт или продукты его распада, препараты не работают так, как надо. Если человек употребляет большое количество алкоголя в течение суток, этиловый спирт и продукты его распада полностью блокируют действие медикаментов. Если учесть, что часть алкоголя выводится из нашего организма через легкие, это наносит по ним дополнительный удар. А так как любая респираторная инфекция поражает легкие, то очевидно, что COVID-19 и алкоголь несовместимы.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6189345" cy="4660900"/>
            <wp:effectExtent l="19050" t="0" r="1905" b="0"/>
            <wp:docPr id="4" name="Рисунок 4" descr="https://i.obozrevatel.com/gallery/2020/1/30/screenshot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obozrevatel.com/gallery/2020/1/30/screenshot11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КАКОЕ ВЛИЯНИЕ ОКАЗЫВАЕТ АЛКОГОЛЬ НА COVID-19?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Главный нарколог Министерства здравоохранения Российской Федерации Евгений </w:t>
      </w:r>
      <w:proofErr w:type="spellStart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Брюн</w:t>
      </w:r>
      <w:proofErr w:type="spellEnd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утверждает, что рассказы об эффективности алкоголя во время COVID-19 – это миф. «Это </w:t>
      </w: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lastRenderedPageBreak/>
        <w:t xml:space="preserve">не так работает, поскольку обеззаразив пищевод и желудок, глаза, нос и дыхательные пути остаются зараженными. И ничего с этим не сделаешь, так как спиртное туда </w:t>
      </w:r>
      <w:proofErr w:type="gramStart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на</w:t>
      </w:r>
      <w:proofErr w:type="gramEnd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зальешь. Естественно, инфекция там остается».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Многие спиртные напитки оказывают токсическое воздействие на организм, в результате чего течение заболевания </w:t>
      </w:r>
      <w:proofErr w:type="gramStart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усугубляется</w:t>
      </w:r>
      <w:proofErr w:type="gramEnd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и процесс выздоровления замедляется. Иммунная система начинает работать хуже и не может продуцировать антитела к опасным вирусным агентам.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Всемирная организация здравоохранения заявляет, что алкоголь никак не помогает снизить риск заражения COVID-19. А представитель ВОЗ </w:t>
      </w:r>
      <w:proofErr w:type="spellStart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Тарик</w:t>
      </w:r>
      <w:proofErr w:type="spellEnd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</w:t>
      </w:r>
      <w:proofErr w:type="spellStart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Язаревич</w:t>
      </w:r>
      <w:proofErr w:type="spellEnd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отмечает, что самый эффективный способ защитить себя от COVID-19 – это соблюдение элементарных правил гигиены.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Положительный эффект в лечении инфекции достигается приемом </w:t>
      </w:r>
      <w:proofErr w:type="spellStart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антиретровирусных</w:t>
      </w:r>
      <w:proofErr w:type="spellEnd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препаратов и препаратов группы интерферонов, применение которых противопоказано с одновременным приемом </w:t>
      </w:r>
      <w:proofErr w:type="spellStart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этанолсодержащих</w:t>
      </w:r>
      <w:proofErr w:type="spellEnd"/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субстратов, в том числе, алкоголя. Что касается профилактики, прием алкоголя нисколько не обладает противовирусным действием, а лишь угнетает реактивность иммунитета и сопротивляемость организма инфекции. Люди, употребляющие спиртное, чаще сталкиваются с развитием пневмонии и оказываются в критическом состоянии.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Подводя некоторые итоги сказанному, следует отметить: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МИФ О ТОМ, ЧТО ВОДКА СПАСЁТ РУССКОГО ЧЕЛОВЕКА ОТ ВСЕГО, В ТОМ ЧИСЛЕ И ОТ COVID-19, НЕ РАБОТАЕТ!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РАЗРЕШЕННОЙ ДОЗЫ АЛКОГОЛЯ НЕ СУЩЕСТВУЕТ!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КУРЕНИЕ И УПОТРЕБЛЕНИЕ АЛКОГОЛЯ В СОЧЕТАНИИ С COVID-19 УСУГУБЛЯЕТ ТЕЧЕНИЕ ЗАБОЛЕВАНИЯ.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ДОРОГИЕ ДРУЗЬЯ!</w:t>
      </w:r>
    </w:p>
    <w:p w:rsidR="00A81541" w:rsidRPr="00A81541" w:rsidRDefault="00A81541" w:rsidP="00A81541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</w:pPr>
      <w:r w:rsidRPr="00A81541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ЛУЧШЕ НЕ ЭКСПЕРИМЕНТИРОВАТЬ С АЛКОГОЛЕМ, НЕ ТЕРЯТЬ ЗДРАВОМЫСЛИЯ, ДОВЕРЯТЬ ТОЛЬКО ОФИЦИАЛЬНОЙ МЕДИЦИНЕ, СТРОГО ВЫПОЛНЯТЬ ВСЕ РАЗРАБОТАННЫЕ ЕЮ ПРОФИЛАКТИЧЕСКИЕ РЕКОМЕНДАЦИИ И ТОГДА ВЫ БУДЕТЕ ЗДОРОВЫ!</w:t>
      </w:r>
    </w:p>
    <w:p w:rsidR="000E7EC6" w:rsidRPr="00A81541" w:rsidRDefault="00A81541" w:rsidP="00A81541">
      <w:pPr>
        <w:shd w:val="clear" w:color="auto" w:fill="FFFFFF"/>
        <w:spacing w:line="240" w:lineRule="auto"/>
        <w:jc w:val="right"/>
      </w:pPr>
      <w:hyperlink r:id="rId9" w:anchor="%D0%9F%D0%A0%D0%9E%D0%A4%D0%98%D0%9B%D0%90%D0%9A%D0%A2%D0%98%D0%9A%D0%90%D0%97%D0%90%D0%91%D0%9E%D0%9B%D0%95%D0%92%D0%90%D0%9D%D0%98%D0%99" w:history="1">
        <w:r w:rsidRPr="00A81541">
          <w:rPr>
            <w:rFonts w:ascii="Helvetica" w:eastAsia="Times New Roman" w:hAnsi="Helvetica" w:cs="Helvetica"/>
            <w:color w:val="005DB7"/>
            <w:sz w:val="13"/>
            <w:u w:val="single"/>
            <w:lang w:eastAsia="ru-RU"/>
          </w:rPr>
          <w:t>#ПРОФИЛАКТИКАЗАБОЛЕВАНИЙ</w:t>
        </w:r>
      </w:hyperlink>
    </w:p>
    <w:sectPr w:rsidR="000E7EC6" w:rsidRPr="00A81541" w:rsidSect="000E7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80158"/>
    <w:multiLevelType w:val="multilevel"/>
    <w:tmpl w:val="C1A6B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922EAC"/>
    <w:multiLevelType w:val="multilevel"/>
    <w:tmpl w:val="648A7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AF4012"/>
    <w:multiLevelType w:val="multilevel"/>
    <w:tmpl w:val="6D70E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6C2D5B"/>
    <w:multiLevelType w:val="multilevel"/>
    <w:tmpl w:val="9550C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572382"/>
    <w:multiLevelType w:val="multilevel"/>
    <w:tmpl w:val="E4B6B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5D0655"/>
    <w:multiLevelType w:val="multilevel"/>
    <w:tmpl w:val="5BD45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434E8"/>
    <w:rsid w:val="000E7EC6"/>
    <w:rsid w:val="0032232A"/>
    <w:rsid w:val="007E64DB"/>
    <w:rsid w:val="008434E8"/>
    <w:rsid w:val="008D0EF5"/>
    <w:rsid w:val="00A81541"/>
    <w:rsid w:val="00D24637"/>
    <w:rsid w:val="00F65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922"/>
  </w:style>
  <w:style w:type="paragraph" w:styleId="1">
    <w:name w:val="heading 1"/>
    <w:basedOn w:val="a"/>
    <w:next w:val="a"/>
    <w:link w:val="10"/>
    <w:uiPriority w:val="9"/>
    <w:qFormat/>
    <w:rsid w:val="00F659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659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659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F6592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5922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65922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6592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65922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a3">
    <w:name w:val="Title"/>
    <w:basedOn w:val="a"/>
    <w:next w:val="a"/>
    <w:link w:val="a4"/>
    <w:uiPriority w:val="10"/>
    <w:qFormat/>
    <w:rsid w:val="00F65922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65922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65922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65922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F65922"/>
    <w:rPr>
      <w:b/>
      <w:bCs/>
    </w:rPr>
  </w:style>
  <w:style w:type="character" w:styleId="a8">
    <w:name w:val="Emphasis"/>
    <w:basedOn w:val="a0"/>
    <w:uiPriority w:val="20"/>
    <w:qFormat/>
    <w:rsid w:val="00F65922"/>
    <w:rPr>
      <w:i/>
      <w:iCs/>
    </w:rPr>
  </w:style>
  <w:style w:type="paragraph" w:styleId="a9">
    <w:name w:val="No Spacing"/>
    <w:uiPriority w:val="1"/>
    <w:qFormat/>
    <w:rsid w:val="00F6592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65922"/>
    <w:pPr>
      <w:ind w:left="720"/>
      <w:contextualSpacing/>
    </w:pPr>
  </w:style>
  <w:style w:type="character" w:styleId="ab">
    <w:name w:val="Subtle Emphasis"/>
    <w:basedOn w:val="a0"/>
    <w:uiPriority w:val="19"/>
    <w:qFormat/>
    <w:rsid w:val="00F65922"/>
    <w:rPr>
      <w:i/>
      <w:iCs/>
      <w:color w:val="808080" w:themeColor="text1" w:themeTint="7F"/>
    </w:rPr>
  </w:style>
  <w:style w:type="character" w:styleId="ac">
    <w:name w:val="Hyperlink"/>
    <w:basedOn w:val="a0"/>
    <w:uiPriority w:val="99"/>
    <w:semiHidden/>
    <w:unhideWhenUsed/>
    <w:rsid w:val="008434E8"/>
    <w:rPr>
      <w:color w:val="0000FF"/>
      <w:u w:val="single"/>
    </w:rPr>
  </w:style>
  <w:style w:type="paragraph" w:styleId="ad">
    <w:name w:val="Normal (Web)"/>
    <w:basedOn w:val="a"/>
    <w:uiPriority w:val="99"/>
    <w:semiHidden/>
    <w:unhideWhenUsed/>
    <w:rsid w:val="00A81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A81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81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50791">
          <w:marLeft w:val="-161"/>
          <w:marRight w:val="-1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4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065172">
                  <w:marLeft w:val="0"/>
                  <w:marRight w:val="107"/>
                  <w:marTop w:val="107"/>
                  <w:marBottom w:val="2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gon.rospotrebnadzor.ru/search/index.php?tags=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1101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2020-04-27T09:58:00Z</dcterms:created>
  <dcterms:modified xsi:type="dcterms:W3CDTF">2020-04-27T10:36:00Z</dcterms:modified>
</cp:coreProperties>
</file>