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A" w:rsidRPr="008D1F4A" w:rsidRDefault="008D1F4A" w:rsidP="008D1F4A">
      <w:pPr>
        <w:spacing w:after="272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4"/>
          <w:szCs w:val="44"/>
          <w:lang w:eastAsia="ru-RU"/>
        </w:rPr>
      </w:pPr>
      <w:r w:rsidRPr="008D1F4A">
        <w:rPr>
          <w:rFonts w:ascii="Georgia" w:eastAsia="Times New Roman" w:hAnsi="Georgia" w:cs="Times New Roman"/>
          <w:b/>
          <w:bCs/>
          <w:kern w:val="36"/>
          <w:sz w:val="44"/>
          <w:szCs w:val="44"/>
          <w:lang w:eastAsia="ru-RU"/>
        </w:rPr>
        <w:t xml:space="preserve">1 июня 2020 года — Международный день защиты детей </w:t>
      </w:r>
    </w:p>
    <w:p w:rsidR="008D1F4A" w:rsidRPr="008D1F4A" w:rsidRDefault="00775CB2" w:rsidP="00775CB2">
      <w:pPr>
        <w:tabs>
          <w:tab w:val="left" w:pos="1467"/>
        </w:tabs>
        <w:spacing w:after="272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Georgia" w:eastAsia="Times New Roman" w:hAnsi="Georgia" w:cs="Times New Roman"/>
          <w:b/>
          <w:bCs/>
          <w:kern w:val="36"/>
          <w:sz w:val="41"/>
          <w:szCs w:val="41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775908" cy="2000901"/>
            <wp:effectExtent l="19050" t="0" r="5392" b="0"/>
            <wp:docPr id="17" name="Рисунок 17" descr="http://bsk-news.ru/uploads/posts/2016-06/kak-v-borisoglebske-budut-otmechat-den-zaschity-dete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sk-news.ru/uploads/posts/2016-06/kak-v-borisoglebske-budut-otmechat-den-zaschity-detey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36" cy="20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защиты детей — международный праздник, который проходит во многих странах по всему миру.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этот день отмечался в 1950 году, после того как было принято решение об его учреждении на конгрессе Международной демократической федерации женщин.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 проводится ежегодно. И 2020 год не является исключением.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каждый ребёнок заслуживает внимания со стороны взрослых. Также данный праздник призван напомнить и о тех детях, которые особенно нуждаются в любви и заботе. Это те дети, которые оказались в сложных ситуациях. К числу таких детей относятся сироты, дети-инвалиды, малыши, которые нуждаются в постоянном наблюдении со стороны врачей. Таким детям настоящий праздник дарят добровольцы и волонтёры, которые отправляются к малышам с подарками.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Международного дня защиты детей также является привлечение внимания к проблемам детей, которые проживают в странах, где ведутся войны, распространены смертельно опасные заболевания, господствует голод. В 2020 году многие дети продолжают страдать от жестокости со стороны взрослых и других несовершеннолетних. Всё это требует привлечения внимания к их проблемам со стороны неравнодушных людей.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информирование детей об их правах. С этой целью проводятся образовательные семинары, во время которых в доступной для детей форме рассказывают про правовую и юридическую грамотность.</w:t>
      </w:r>
    </w:p>
    <w:p w:rsidR="008D1F4A" w:rsidRPr="008D1F4A" w:rsidRDefault="007E1EC5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а несовершеннолетних" style="width:23.75pt;height:23.75pt"/>
        </w:pict>
      </w:r>
      <w:r w:rsidR="008D1F4A"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детей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Международного дня защиты детей в 2020 году уже является традиционным. Этот день приобрёл ряд характерных для него черт. Однако первостепенной задачей на момент принятия решения о необходимости проведения такого дня являлось привлечение внимания к проблемам детей после</w:t>
      </w:r>
      <w:proofErr w:type="gramStart"/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 оказался учреждённым в ноябре 1949 года. Это произошло в Париже на конгрессе Международной демократической федерации женщин, которая была создана в 1945 году.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к проблемам и правам детей остаётся актуальным и в 2020 году. Сегодня на международном, а также национальном уровне существует множество специальных актов, касающихся прав ребёнка. Основным среди них на международном уровне выступает Конвенция о правах ребёнка, которая была принята 20 ноября 1989 года </w:t>
      </w: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Нью-Йорке. Этот документ состоит из 54 статей и включает права, которые распространяются на всех детей.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России, то здесь в качестве основного акта о правах ребёнка выступает Федеральный закон от 24 июля 1998 года № 124-ФЗ «Об основных гарантиях прав ребёнка в Российской Федерации». Также права ребёнка в России регламентированы Семейным кодексом Российской Федерации.</w:t>
      </w:r>
    </w:p>
    <w:p w:rsidR="008D1F4A" w:rsidRPr="008D1F4A" w:rsidRDefault="007E1EC5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Федеральный закон от 24 июля 1998 года № 124-ФЗ «Об основных гарантиях прав ребёнка в Российской Федерации»" style="width:23.75pt;height:23.75pt"/>
        </w:pict>
      </w:r>
      <w:r w:rsidR="008D1F4A"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основных гарантиях прав ребёнка в Российской Федерации»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власти страны принимают концептуальные документы. Таковой, например, является национальная стратегия действий в интересах детей. Также федеральные власти проводят федеральные целевые программы защиты прав ребёнка и поддержки детства. Они же следят за тем, чтобы соблюдалось исполнение международных обязательств в данной сфере.</w:t>
      </w: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власти являются ответственными за социальную поддержку сирот и детей-инвалидов. Также на них возложены задачи по обеспечению отдыха и оздоровления ребят.</w:t>
      </w:r>
    </w:p>
    <w:p w:rsid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Международный день защиты детей является важным и полезным. Его празднование происходит во многих странах. Приуроченные к этому дню мероприятия планируются к проведению и в 2020 году.</w:t>
      </w:r>
    </w:p>
    <w:p w:rsid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4A" w:rsidRPr="008D1F4A" w:rsidRDefault="008D1F4A" w:rsidP="008D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4A" w:rsidRDefault="008D1F4A" w:rsidP="008D1F4A">
      <w:pPr>
        <w:spacing w:after="0"/>
        <w:jc w:val="both"/>
        <w:rPr>
          <w:rFonts w:ascii="Times New Roman" w:hAnsi="Times New Roman" w:cs="Times New Roman"/>
        </w:rPr>
      </w:pPr>
      <w:r w:rsidRPr="008D1F4A">
        <w:rPr>
          <w:rFonts w:ascii="Times New Roman" w:hAnsi="Times New Roman" w:cs="Times New Roman"/>
        </w:rPr>
        <w:t xml:space="preserve">ИСТОЧНИК: </w:t>
      </w:r>
      <w:hyperlink r:id="rId5" w:history="1">
        <w:r w:rsidRPr="00662BFD">
          <w:rPr>
            <w:rStyle w:val="a4"/>
            <w:rFonts w:ascii="Times New Roman" w:hAnsi="Times New Roman" w:cs="Times New Roman"/>
          </w:rPr>
          <w:t>https://den-zashchity-detey.ru</w:t>
        </w:r>
      </w:hyperlink>
    </w:p>
    <w:p w:rsidR="008D1F4A" w:rsidRPr="008D1F4A" w:rsidRDefault="008D1F4A" w:rsidP="008D1F4A">
      <w:pPr>
        <w:spacing w:after="0"/>
        <w:jc w:val="both"/>
        <w:rPr>
          <w:rFonts w:ascii="Times New Roman" w:hAnsi="Times New Roman" w:cs="Times New Roman"/>
        </w:rPr>
      </w:pPr>
    </w:p>
    <w:sectPr w:rsidR="008D1F4A" w:rsidRPr="008D1F4A" w:rsidSect="000B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F4A"/>
    <w:rsid w:val="000B42D7"/>
    <w:rsid w:val="00775CB2"/>
    <w:rsid w:val="007E1EC5"/>
    <w:rsid w:val="008D1F4A"/>
    <w:rsid w:val="00B1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D7"/>
  </w:style>
  <w:style w:type="paragraph" w:styleId="1">
    <w:name w:val="heading 1"/>
    <w:basedOn w:val="a"/>
    <w:link w:val="10"/>
    <w:uiPriority w:val="9"/>
    <w:qFormat/>
    <w:rsid w:val="008D1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F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321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n-zashchity-dete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2020-05-26T11:38:00Z</dcterms:created>
  <dcterms:modified xsi:type="dcterms:W3CDTF">2020-05-28T10:28:00Z</dcterms:modified>
</cp:coreProperties>
</file>