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3" w:rsidRPr="00AD5193" w:rsidRDefault="00AD5193" w:rsidP="00AD5193">
      <w:pPr>
        <w:shd w:val="clear" w:color="auto" w:fill="FFFFFF"/>
        <w:spacing w:after="16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  <w:lang w:eastAsia="ru-RU"/>
        </w:rPr>
      </w:pPr>
      <w:r w:rsidRPr="00AD5193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  <w:lang w:eastAsia="ru-RU"/>
        </w:rPr>
        <w:t>Пациенты с COVID-19 – «Социальный мониторинг»</w:t>
      </w:r>
    </w:p>
    <w:p w:rsidR="00AD5193" w:rsidRPr="00AD5193" w:rsidRDefault="00AD5193" w:rsidP="00AD519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z w:val="17"/>
          <w:szCs w:val="17"/>
          <w:lang w:eastAsia="ru-RU"/>
        </w:rPr>
      </w:pPr>
      <w:r w:rsidRPr="00AD5193">
        <w:rPr>
          <w:rFonts w:ascii="Helvetica" w:eastAsia="Times New Roman" w:hAnsi="Helvetica" w:cs="Helvetica"/>
          <w:b/>
          <w:bCs/>
          <w:caps/>
          <w:color w:val="000000"/>
          <w:sz w:val="17"/>
          <w:szCs w:val="17"/>
          <w:lang w:eastAsia="ru-RU"/>
        </w:rPr>
        <w:t>ПАЦИЕНТЫ С COVID-19, НАХОДЯЩИЕСЯ НА ДОМАШНЕМ ЛЕЧЕНИИ, МОГУТ САМИ СЕБЯ «ОТСЛЕЖИВАТЬ» С ПОМОЩЬЮ МОБИЛЬНОГО ПРИЛОЖЕНИЯ «СОЦИАЛЬНЫЙ МОНИТОРИНГ»</w:t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3600" cy="3200400"/>
            <wp:effectExtent l="19050" t="0" r="0" b="0"/>
            <wp:docPr id="1" name="Рисунок 1" descr="http://cgon.rospotrebnadzor.ru/upload/medialibrary/aa1/aa19f0405f8a28d9751d15f5a35462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aa1/aa19f0405f8a28d9751d15f5a354626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Пациенты с 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коронавирусом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, которые лечатся на дому, могут воспользоваться сервисом «Социальный мониторинг» на собственном смартфоне. Прежде, напомним, заболевшим бесплатно предоставлялся «умный» аппарат с предустановленным приложением. Теперь для удобства пользователей разработана версия, которую можно скачать и установить на собственный телефон. Одноименное приложение уже появилось в </w:t>
      </w:r>
      <w:proofErr w:type="spellStart"/>
      <w:r w:rsidRPr="00AD51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fldChar w:fldCharType="begin"/>
      </w:r>
      <w:r w:rsidRPr="00AD51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instrText xml:space="preserve"> HYPERLINK "https://play.google.com/store/apps/details?id=ru.mos.socmon&amp;hl=ru" </w:instrText>
      </w:r>
      <w:r w:rsidRPr="00AD51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fldChar w:fldCharType="separate"/>
      </w:r>
      <w:r w:rsidRPr="00AD5193">
        <w:rPr>
          <w:rFonts w:ascii="Helvetica" w:eastAsia="Times New Roman" w:hAnsi="Helvetica" w:cs="Helvetica"/>
          <w:b/>
          <w:bCs/>
          <w:i/>
          <w:iCs/>
          <w:color w:val="005DB7"/>
          <w:sz w:val="28"/>
          <w:u w:val="single"/>
          <w:lang w:eastAsia="ru-RU"/>
        </w:rPr>
        <w:t>Google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005DB7"/>
          <w:sz w:val="28"/>
          <w:u w:val="single"/>
          <w:lang w:eastAsia="ru-RU"/>
        </w:rPr>
        <w:t> 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005DB7"/>
          <w:sz w:val="28"/>
          <w:u w:val="single"/>
          <w:lang w:eastAsia="ru-RU"/>
        </w:rPr>
        <w:t>Play</w:t>
      </w:r>
      <w:proofErr w:type="spellEnd"/>
      <w:r w:rsidRPr="00AD51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fldChar w:fldCharType="end"/>
      </w: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, а в скором времени станет доступно в 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AppStore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.</w:t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В соответствии с указом мэра Москвы №12-УМ, «внебольничные» пациенты обязаны использовать технологии электронного мониторинга местоположения. Они подписывают согласие на получение медицинской помощи на дому, соблюдение изоляции и на обработку персональных данных. Медицинский работник фотографирует человека и фиксирует данные документа, удостоверяющего личность. Эти сведения передаются в Единый центр хранения данных и сервис «Социальный мониторинг». Хранятся они на территории Российской Федерации и после выздоровления пациента уничтожаются.</w:t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Версия, ставшая доступной в </w:t>
      </w:r>
      <w:proofErr w:type="spellStart"/>
      <w:r w:rsidRPr="00AD51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fldChar w:fldCharType="begin"/>
      </w:r>
      <w:r w:rsidRPr="00AD51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instrText xml:space="preserve"> HYPERLINK "https://play.google.com/store/apps/details?id=ru.mos.socmon&amp;hl=ru" </w:instrText>
      </w:r>
      <w:r w:rsidRPr="00AD51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fldChar w:fldCharType="separate"/>
      </w:r>
      <w:r w:rsidRPr="00AD5193">
        <w:rPr>
          <w:rFonts w:ascii="Helvetica" w:eastAsia="Times New Roman" w:hAnsi="Helvetica" w:cs="Helvetica"/>
          <w:b/>
          <w:bCs/>
          <w:i/>
          <w:iCs/>
          <w:color w:val="005DB7"/>
          <w:sz w:val="28"/>
          <w:u w:val="single"/>
          <w:lang w:eastAsia="ru-RU"/>
        </w:rPr>
        <w:t>Google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005DB7"/>
          <w:sz w:val="28"/>
          <w:u w:val="single"/>
          <w:lang w:eastAsia="ru-RU"/>
        </w:rPr>
        <w:t> 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005DB7"/>
          <w:sz w:val="28"/>
          <w:u w:val="single"/>
          <w:lang w:eastAsia="ru-RU"/>
        </w:rPr>
        <w:t>Play</w:t>
      </w:r>
      <w:proofErr w:type="spellEnd"/>
      <w:r w:rsidRPr="00AD5193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fldChar w:fldCharType="end"/>
      </w: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, – принципиально новая. При её создании были учтены все </w:t>
      </w:r>
      <w:proofErr w:type="gram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комментарии</w:t>
      </w:r>
      <w:proofErr w:type="gram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профессионального сообщества, поступившие к тестовой </w:t>
      </w: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lastRenderedPageBreak/>
        <w:t>сборке «Социального мониторинга», появившейся в начале апреля. </w:t>
      </w:r>
      <w:hyperlink r:id="rId5" w:history="1">
        <w:r w:rsidRPr="00AD5193">
          <w:rPr>
            <w:rFonts w:ascii="Helvetica" w:eastAsia="Times New Roman" w:hAnsi="Helvetica" w:cs="Helvetica"/>
            <w:b/>
            <w:bCs/>
            <w:i/>
            <w:iCs/>
            <w:color w:val="005DB7"/>
            <w:sz w:val="28"/>
            <w:u w:val="single"/>
            <w:lang w:eastAsia="ru-RU"/>
          </w:rPr>
          <w:t>Мобильное приложение</w:t>
        </w:r>
      </w:hyperlink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 отслеживает 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геолокацию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пользователя. Стоит только пациенту покинуть квартиру, сведения тут же передаются в городские структуры.</w:t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Использовать приложение для горожан не планируется. Более того, если пользователь не является пациентом с COVID-19, приложение не позволит ему авторизоваться и получить доступ к функционалу.</w:t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При авторизации пользователь должен подтвердить номер телефона – необходимо ввести код, который придет в 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СМС-сообщении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. Система проверит, есть ли человек с таким номером в реестре пациентов </w:t>
      </w:r>
      <w:proofErr w:type="gram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с</w:t>
      </w:r>
      <w:proofErr w:type="gram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подтвержденным COVID-19. Если информация подтверждается, пользователю открывается доступ ко всем функциям приложения.</w:t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3600" cy="3876040"/>
            <wp:effectExtent l="19050" t="0" r="0" b="0"/>
            <wp:docPr id="2" name="Рисунок 2" descr="http://cgon.rospotrebnadzor.ru/upload/medialibrary/b21/b213b23a33d2f890d73c780a8ba73a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b21/b213b23a33d2f890d73c780a8ba73af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Далее пациент должен сделать фотографию на фронтальную камеру. После этого приложение начнет автоматически 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мониторить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геолокацию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пользователя. Перемещения по квартире не фиксируются – «умный» аппарат забьёт тревогу исключительно в случае покидания адреса самоизоляции, указанного в анкете. Чтобы убедиться, что пользователь находится рядом с телефоном, приложение будет время от времени направлять пользователю 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push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 – уведомления с запросом сделать свою фотографию.</w:t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lastRenderedPageBreak/>
        <w:t xml:space="preserve">Если пациент, выбравший лечение на дому и подписавший согласие, откажется от использования сервиса, не отреагирует на запрос приложения или нарушит режим изоляции, его привлекут к административной ответственности – штрафу в размере 4-х тысяч рублей. Нарушителя поместят в </w:t>
      </w:r>
      <w:proofErr w:type="spellStart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>обсерватор</w:t>
      </w:r>
      <w:proofErr w:type="spellEnd"/>
      <w:r w:rsidRPr="00AD5193">
        <w:rPr>
          <w:rFonts w:ascii="Helvetica" w:eastAsia="Times New Roman" w:hAnsi="Helvetica" w:cs="Helvetica"/>
          <w:b/>
          <w:bCs/>
          <w:i/>
          <w:iCs/>
          <w:color w:val="4F4F4F"/>
          <w:sz w:val="28"/>
          <w:szCs w:val="28"/>
          <w:lang w:eastAsia="ru-RU"/>
        </w:rPr>
        <w:t xml:space="preserve"> или медицинское учреждение без возможности вернуться к лечению на дому.</w:t>
      </w:r>
    </w:p>
    <w:p w:rsidR="00AD5193" w:rsidRPr="00AD5193" w:rsidRDefault="00AD5193" w:rsidP="00AD5193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3600" cy="3295650"/>
            <wp:effectExtent l="19050" t="0" r="0" b="0"/>
            <wp:docPr id="3" name="Рисунок 3" descr="http://cgon.rospotrebnadzor.ru/upload/medialibrary/959/959f980b1d915ddce02b8fee31ec8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959/959f980b1d915ddce02b8fee31ec805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193" w:rsidRPr="00AD5193" w:rsidRDefault="00AD5193" w:rsidP="00AD5193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3"/>
          <w:szCs w:val="13"/>
          <w:lang w:eastAsia="ru-RU"/>
        </w:rPr>
      </w:pPr>
      <w:hyperlink r:id="rId8" w:anchor="%D0%9A%D0%9E%D0%A0%D0%9E%D0%9D%D0%90%D0%92%D0%98%D0%A0%D0%A3%D0%A1" w:history="1">
        <w:r w:rsidRPr="00AD5193">
          <w:rPr>
            <w:rFonts w:ascii="Helvetica" w:eastAsia="Times New Roman" w:hAnsi="Helvetica" w:cs="Helvetica"/>
            <w:color w:val="005DB7"/>
            <w:sz w:val="13"/>
            <w:u w:val="single"/>
            <w:lang w:eastAsia="ru-RU"/>
          </w:rPr>
          <w:t>#КОРОНАВИРУС</w:t>
        </w:r>
      </w:hyperlink>
    </w:p>
    <w:p w:rsidR="000E7EC6" w:rsidRDefault="000E7EC6"/>
    <w:sectPr w:rsidR="000E7EC6" w:rsidSect="000E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D5193"/>
    <w:rsid w:val="000E718D"/>
    <w:rsid w:val="000E7EC6"/>
    <w:rsid w:val="0032232A"/>
    <w:rsid w:val="007E64DB"/>
    <w:rsid w:val="00AD5193"/>
    <w:rsid w:val="00D24637"/>
    <w:rsid w:val="00F6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22"/>
  </w:style>
  <w:style w:type="paragraph" w:styleId="1">
    <w:name w:val="heading 1"/>
    <w:basedOn w:val="a"/>
    <w:next w:val="a"/>
    <w:link w:val="10"/>
    <w:uiPriority w:val="9"/>
    <w:qFormat/>
    <w:rsid w:val="00F65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659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659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2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92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59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5922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3">
    <w:name w:val="Title"/>
    <w:basedOn w:val="a"/>
    <w:next w:val="a"/>
    <w:link w:val="a4"/>
    <w:uiPriority w:val="10"/>
    <w:qFormat/>
    <w:rsid w:val="00F65922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6592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65922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65922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65922"/>
    <w:rPr>
      <w:b/>
      <w:bCs/>
    </w:rPr>
  </w:style>
  <w:style w:type="character" w:styleId="a8">
    <w:name w:val="Emphasis"/>
    <w:basedOn w:val="a0"/>
    <w:uiPriority w:val="20"/>
    <w:qFormat/>
    <w:rsid w:val="00F65922"/>
    <w:rPr>
      <w:i/>
      <w:iCs/>
    </w:rPr>
  </w:style>
  <w:style w:type="paragraph" w:styleId="a9">
    <w:name w:val="No Spacing"/>
    <w:uiPriority w:val="1"/>
    <w:qFormat/>
    <w:rsid w:val="00F6592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65922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65922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semiHidden/>
    <w:unhideWhenUsed/>
    <w:rsid w:val="00AD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D5193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AD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5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775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1555">
                  <w:marLeft w:val="0"/>
                  <w:marRight w:val="107"/>
                  <w:marTop w:val="107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on.rospotrebnadzor.ru/search/index.php?tags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mos.ru/news/item/72140073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2020-05-06T11:29:00Z</dcterms:created>
  <dcterms:modified xsi:type="dcterms:W3CDTF">2020-05-06T11:29:00Z</dcterms:modified>
</cp:coreProperties>
</file>