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73" w:rsidRPr="009240DD" w:rsidRDefault="009D3C73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2"/>
          <w:szCs w:val="22"/>
        </w:rPr>
      </w:pPr>
    </w:p>
    <w:p w:rsidR="009240DD" w:rsidRDefault="009240DD" w:rsidP="009D3C7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  <w:r w:rsidRPr="009240DD">
        <w:rPr>
          <w:b/>
          <w:sz w:val="28"/>
          <w:szCs w:val="28"/>
        </w:rPr>
        <w:t>Итоги работы «горячей линии» по вопросам качества и безопасности хлебобулочных изделий, кондитерской продукции и срокам годности</w:t>
      </w:r>
      <w:r w:rsidR="009D3C73">
        <w:rPr>
          <w:b/>
          <w:sz w:val="28"/>
          <w:szCs w:val="28"/>
        </w:rPr>
        <w:t>.</w:t>
      </w:r>
    </w:p>
    <w:p w:rsidR="009D3C73" w:rsidRPr="009240DD" w:rsidRDefault="009D3C73" w:rsidP="009D3C7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  <w:sz w:val="28"/>
          <w:szCs w:val="28"/>
        </w:rPr>
      </w:pPr>
    </w:p>
    <w:p w:rsidR="0086690A" w:rsidRPr="009240DD" w:rsidRDefault="00FF47D3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240DD">
        <w:rPr>
          <w:sz w:val="28"/>
          <w:szCs w:val="28"/>
        </w:rPr>
        <w:t>В ФБУЗ «Центр гигиены и эпидемиологии в Республике Северная Осетия – Алания» в рамках проведения</w:t>
      </w:r>
      <w:r w:rsidR="00FC34B5" w:rsidRPr="009240DD">
        <w:rPr>
          <w:sz w:val="28"/>
          <w:szCs w:val="28"/>
        </w:rPr>
        <w:t xml:space="preserve"> «горячей линии</w:t>
      </w:r>
      <w:r w:rsidRPr="009240DD">
        <w:rPr>
          <w:sz w:val="28"/>
          <w:szCs w:val="28"/>
        </w:rPr>
        <w:t xml:space="preserve">» </w:t>
      </w:r>
      <w:r w:rsidR="009240DD" w:rsidRPr="009240DD">
        <w:rPr>
          <w:sz w:val="28"/>
          <w:szCs w:val="28"/>
        </w:rPr>
        <w:t xml:space="preserve">по вопросам качества и безопасности хлебобулочных изделий, кондитерской продукции и срокам годности </w:t>
      </w:r>
      <w:r w:rsidR="00E86F32" w:rsidRPr="009240DD">
        <w:rPr>
          <w:sz w:val="28"/>
          <w:szCs w:val="28"/>
        </w:rPr>
        <w:t>за период</w:t>
      </w:r>
      <w:r w:rsidRPr="009240DD">
        <w:rPr>
          <w:sz w:val="28"/>
          <w:szCs w:val="28"/>
        </w:rPr>
        <w:t xml:space="preserve"> </w:t>
      </w:r>
      <w:r w:rsidR="009240DD" w:rsidRPr="009240DD">
        <w:rPr>
          <w:sz w:val="28"/>
          <w:szCs w:val="28"/>
        </w:rPr>
        <w:t>с 22 июня по 6 июля 2020</w:t>
      </w:r>
      <w:r w:rsidR="00E86F32" w:rsidRPr="009240DD">
        <w:rPr>
          <w:sz w:val="28"/>
          <w:szCs w:val="28"/>
        </w:rPr>
        <w:t xml:space="preserve"> года </w:t>
      </w:r>
      <w:r w:rsidRPr="009240DD">
        <w:rPr>
          <w:sz w:val="28"/>
          <w:szCs w:val="28"/>
        </w:rPr>
        <w:t xml:space="preserve">обратились </w:t>
      </w:r>
      <w:r w:rsidR="00FC34B5" w:rsidRPr="009240DD">
        <w:rPr>
          <w:sz w:val="28"/>
          <w:szCs w:val="28"/>
        </w:rPr>
        <w:t>9</w:t>
      </w:r>
      <w:r w:rsidRPr="009240DD">
        <w:rPr>
          <w:sz w:val="28"/>
          <w:szCs w:val="28"/>
        </w:rPr>
        <w:t xml:space="preserve"> человек. Всем обратившимся были даны консультации в соответствии с законодательством РФ в сфере защиты прав потребителей, санитарных правил и норм, касающихся качества и безопасности</w:t>
      </w:r>
      <w:r w:rsidR="009240DD" w:rsidRPr="009240DD">
        <w:rPr>
          <w:sz w:val="28"/>
          <w:szCs w:val="28"/>
        </w:rPr>
        <w:t xml:space="preserve"> хлебобулочных изделий, кондитерской продукции</w:t>
      </w:r>
      <w:r w:rsidRPr="009240DD">
        <w:rPr>
          <w:sz w:val="28"/>
          <w:szCs w:val="28"/>
        </w:rPr>
        <w:t>.</w:t>
      </w:r>
    </w:p>
    <w:p w:rsidR="00FF47D3" w:rsidRPr="009240DD" w:rsidRDefault="009240DD" w:rsidP="009240D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240DD">
        <w:rPr>
          <w:sz w:val="28"/>
          <w:szCs w:val="28"/>
        </w:rPr>
        <w:t>О</w:t>
      </w:r>
      <w:r w:rsidR="006C528A" w:rsidRPr="009240DD">
        <w:rPr>
          <w:sz w:val="28"/>
          <w:szCs w:val="28"/>
        </w:rPr>
        <w:t xml:space="preserve">собую </w:t>
      </w:r>
      <w:r w:rsidR="0086690A" w:rsidRPr="009240DD">
        <w:rPr>
          <w:sz w:val="28"/>
          <w:szCs w:val="28"/>
        </w:rPr>
        <w:t>актуальност</w:t>
      </w:r>
      <w:r w:rsidR="006C528A" w:rsidRPr="009240DD">
        <w:rPr>
          <w:sz w:val="28"/>
          <w:szCs w:val="28"/>
        </w:rPr>
        <w:t>ь получили вопросы</w:t>
      </w:r>
      <w:r w:rsidRPr="009240DD">
        <w:rPr>
          <w:sz w:val="28"/>
          <w:szCs w:val="28"/>
        </w:rPr>
        <w:t>, касающиеся</w:t>
      </w:r>
      <w:r w:rsidR="006C528A" w:rsidRPr="009240DD">
        <w:rPr>
          <w:sz w:val="28"/>
          <w:szCs w:val="28"/>
        </w:rPr>
        <w:t xml:space="preserve"> </w:t>
      </w:r>
      <w:r w:rsidRPr="009240DD">
        <w:rPr>
          <w:sz w:val="28"/>
          <w:szCs w:val="28"/>
        </w:rPr>
        <w:t>требований к качеству и безопасности хлебобулочных изделий, кондитерской продукции и срокам годности в соответствии с нормативными правовыми актами РФ, маркировки хлебобулочных изделий, кондитерской продукции.</w:t>
      </w:r>
    </w:p>
    <w:p w:rsidR="000D1A55" w:rsidRDefault="000D1A55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BE3ED1" w:rsidRDefault="00BE3ED1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BE3ED1" w:rsidRDefault="00BE3ED1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BE3ED1" w:rsidRDefault="00BE3ED1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242424"/>
          <w:sz w:val="18"/>
          <w:szCs w:val="18"/>
          <w:shd w:val="clear" w:color="auto" w:fill="F8F8F8"/>
        </w:rPr>
      </w:pPr>
    </w:p>
    <w:p w:rsidR="00FF47D3" w:rsidRDefault="00FF47D3"/>
    <w:p w:rsidR="009D3C73" w:rsidRDefault="009D3C73"/>
    <w:p w:rsidR="009D3C73" w:rsidRDefault="009D3C73"/>
    <w:p w:rsidR="009D3C73" w:rsidRDefault="009D3C73"/>
    <w:p w:rsidR="009D3C73" w:rsidRDefault="009D3C73"/>
    <w:p w:rsidR="009D3C73" w:rsidRDefault="009D3C73"/>
    <w:p w:rsidR="009D3C73" w:rsidRDefault="009D3C73"/>
    <w:p w:rsidR="009D3C73" w:rsidRDefault="009D3C73"/>
    <w:p w:rsidR="009D3C73" w:rsidRDefault="009D3C73"/>
    <w:p w:rsidR="009D3C73" w:rsidRDefault="009D3C73"/>
    <w:p w:rsidR="009D3C73" w:rsidRDefault="009D3C73"/>
    <w:p w:rsidR="009D3C73" w:rsidRDefault="009D3C73"/>
    <w:p w:rsidR="009D3C73" w:rsidRPr="009D3C73" w:rsidRDefault="009D3C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D3C73" w:rsidRPr="009D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76"/>
    <w:rsid w:val="000D1A55"/>
    <w:rsid w:val="000E7C6A"/>
    <w:rsid w:val="00325854"/>
    <w:rsid w:val="003B1C7D"/>
    <w:rsid w:val="003F016C"/>
    <w:rsid w:val="00404418"/>
    <w:rsid w:val="00453DD7"/>
    <w:rsid w:val="006C528A"/>
    <w:rsid w:val="0086690A"/>
    <w:rsid w:val="008B2CF4"/>
    <w:rsid w:val="00904F40"/>
    <w:rsid w:val="009240DD"/>
    <w:rsid w:val="009D3C73"/>
    <w:rsid w:val="00BE3ED1"/>
    <w:rsid w:val="00C81029"/>
    <w:rsid w:val="00CF6960"/>
    <w:rsid w:val="00D36F88"/>
    <w:rsid w:val="00E86F32"/>
    <w:rsid w:val="00F51FB7"/>
    <w:rsid w:val="00F95C76"/>
    <w:rsid w:val="00FC34B5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F784"/>
  <w15:chartTrackingRefBased/>
  <w15:docId w15:val="{55514957-4E55-453C-B659-0D98E327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4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13</cp:revision>
  <dcterms:created xsi:type="dcterms:W3CDTF">2019-06-03T08:29:00Z</dcterms:created>
  <dcterms:modified xsi:type="dcterms:W3CDTF">2020-07-10T08:50:00Z</dcterms:modified>
</cp:coreProperties>
</file>