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12" w:rsidRPr="004015F6" w:rsidRDefault="00530412" w:rsidP="00530412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>Новый год  – 2021</w:t>
      </w:r>
      <w:r w:rsidRPr="004015F6">
        <w:rPr>
          <w:rFonts w:ascii="Bookman Old Style" w:hAnsi="Bookman Old Style"/>
          <w:b/>
          <w:i/>
          <w:color w:val="FF0000"/>
          <w:sz w:val="40"/>
          <w:szCs w:val="40"/>
        </w:rPr>
        <w:t>: правила питания в Новый год</w:t>
      </w:r>
    </w:p>
    <w:p w:rsidR="00530412" w:rsidRDefault="00530412" w:rsidP="0053041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212725</wp:posOffset>
            </wp:positionV>
            <wp:extent cx="5940425" cy="2705100"/>
            <wp:effectExtent l="19050" t="0" r="3175" b="0"/>
            <wp:wrapSquare wrapText="bothSides"/>
            <wp:docPr id="15" name="Рисунок 15" descr="http://farfor-expert.ru/wp-content/uploads/2015/12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rfor-expert.ru/wp-content/uploads/2015/12/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9469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4693F">
        <w:pict>
          <v:shape id="_x0000_i1026" type="#_x0000_t75" alt="" style="width:24pt;height:24pt"/>
        </w:pict>
      </w:r>
    </w:p>
    <w:p w:rsidR="00530412" w:rsidRPr="00D7422B" w:rsidRDefault="00530412" w:rsidP="00530412">
      <w:pPr>
        <w:jc w:val="both"/>
        <w:rPr>
          <w:rFonts w:ascii="Verdana" w:eastAsia="Times New Roman" w:hAnsi="Verdana" w:cs="Times New Roman"/>
          <w:b/>
          <w:bCs/>
          <w:color w:val="00B0F0"/>
          <w:sz w:val="30"/>
          <w:lang w:eastAsia="ru-RU"/>
        </w:rPr>
      </w:pPr>
      <w:r w:rsidRPr="00D7422B">
        <w:rPr>
          <w:rFonts w:ascii="Verdana" w:eastAsia="Times New Roman" w:hAnsi="Verdana" w:cs="Times New Roman"/>
          <w:b/>
          <w:bCs/>
          <w:color w:val="00B0F0"/>
          <w:sz w:val="30"/>
          <w:lang w:eastAsia="ru-RU"/>
        </w:rPr>
        <w:t>Правила питания в Новый год</w:t>
      </w:r>
    </w:p>
    <w:p w:rsidR="00530412" w:rsidRPr="00230228" w:rsidRDefault="00530412" w:rsidP="00530412">
      <w:pPr>
        <w:spacing w:after="0" w:line="285" w:lineRule="atLeast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Уже через несколько дней в наших домах прозвучит бой курантов и</w:t>
      </w:r>
      <w:r w:rsidRPr="00D7422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 наступит 20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21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год. Все мы с нетерпением ждем этой новогодней ночи с ее праздничной атмосферой, звоном бокалов и, разумеется, щедро накрытым праздничным столом.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Чтобы ничто не испортило нам настроение в новогоднюю ночь и последующие новогодние выходные, необходимо соблюдать основные правила питания на новый год. Соблюдение этих правил позволит нам не только сохранить хорошее самочувствие после торжества, но и избежать последствий таких, как тяжесть в желудке, изжога, отравление, нарушение стула и многих других.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На новогоднем столе должно быть больше фруктов.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Фрукты являются актуальным продуктом на любом праздничном столе. Обязательный атрибут новогоднего стола – мандарины.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Почему много фруктов? Да потому, что они не только вкусные, но и полезные (кладезь витаминов). Они отличные помощники красоты и здоровья.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Никто из гостей не останется равнодушным к такому виду питания на Новый год, так что можно смело ставить на стол больше ваз с мандаринами, бананами, яблоками и другими фруктами.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lastRenderedPageBreak/>
        <w:t>Какой новогодний стол без салатов?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Какой же Новый год без салатиков с майонезом, особенно без одного из символов Нового года, салата «Оливье»? Но питание на Новый год должно быть не только вкусными, но и полезными. Поэтому постарайтесь, помимо традиционных залитых майонезом салатов, украсить новогодний стол легкими салатиками из овощей.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же вы все-таки не мыслите салаты без майонеза, то готовьте его сами: это очень просто, а соус получается в разы вкуснее и опять же полезнее покупного! Заправляйте салаты перед подачей на стол.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новогодний праздник наступает такой момент, когда все гости уже </w:t>
      </w:r>
      <w:proofErr w:type="gramStart"/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наелись и нет</w:t>
      </w:r>
      <w:proofErr w:type="gramEnd"/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необходимости держать все тазики с салатами на столе. Не обязательно убирать все продукты с новогоднего стола, достаточно оставить несколько небольших порций с салатами - на случай, если кто-то надумает перекусить. А самый лучший вариант - с самого начала держать основной объем продуктов в холодильнике, постепенно подкладывая их в салатницы, по мере того, как они будут пустеть.</w:t>
      </w:r>
    </w:p>
    <w:p w:rsidR="00530412" w:rsidRDefault="00530412" w:rsidP="00530412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Массовые отравления в январские праздники более чем в половине случаев происходит по одной причине - людям жалко выбрасывать оставшиеся с Нового года продукты и они упорно продолжают их хранить, постепенно потребляя в пищу. </w:t>
      </w:r>
    </w:p>
    <w:p w:rsidR="00530412" w:rsidRPr="009D4C6F" w:rsidRDefault="00530412" w:rsidP="005304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D4C6F">
        <w:rPr>
          <w:rFonts w:ascii="Times New Roman" w:hAnsi="Times New Roman" w:cs="Times New Roman"/>
          <w:color w:val="000000"/>
          <w:sz w:val="28"/>
          <w:szCs w:val="28"/>
        </w:rPr>
        <w:t>Стоит обратить особое внимание на сроки годности и условия хранения салатов.</w:t>
      </w:r>
    </w:p>
    <w:p w:rsidR="00530412" w:rsidRPr="009D4C6F" w:rsidRDefault="00530412" w:rsidP="005304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Например, салаты из сырых овощей  и фруктов хранятся в холодильнике:</w:t>
      </w:r>
    </w:p>
    <w:p w:rsidR="00530412" w:rsidRPr="009D4C6F" w:rsidRDefault="00530412" w:rsidP="005304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(майонез, соусы) – 18 часов;</w:t>
      </w:r>
    </w:p>
    <w:p w:rsidR="00530412" w:rsidRPr="009D4C6F" w:rsidRDefault="00530412" w:rsidP="005304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(майонез, соусы) – 12 часов.</w:t>
      </w:r>
    </w:p>
    <w:p w:rsidR="00530412" w:rsidRPr="009D4C6F" w:rsidRDefault="00530412" w:rsidP="005304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Салаты из сырых овощей с добавлением консервированных овощей и вареных яиц хранятся в холодильнике:</w:t>
      </w:r>
    </w:p>
    <w:p w:rsidR="00530412" w:rsidRPr="009D4C6F" w:rsidRDefault="00530412" w:rsidP="005304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– 18 часов;</w:t>
      </w:r>
    </w:p>
    <w:p w:rsidR="00530412" w:rsidRPr="009D4C6F" w:rsidRDefault="00530412" w:rsidP="005304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– 6 часов.</w:t>
      </w:r>
    </w:p>
    <w:p w:rsidR="00530412" w:rsidRPr="009D4C6F" w:rsidRDefault="00530412" w:rsidP="005304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Салаты и винегреты из вареных овощей хранятся в холодильнике:</w:t>
      </w:r>
    </w:p>
    <w:p w:rsidR="00530412" w:rsidRPr="009D4C6F" w:rsidRDefault="00530412" w:rsidP="005304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без заправки – 18 часов;</w:t>
      </w:r>
    </w:p>
    <w:p w:rsidR="00530412" w:rsidRPr="009D4C6F" w:rsidRDefault="00530412" w:rsidP="005304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с заправкой – 24 часа.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9D4C6F">
        <w:rPr>
          <w:rFonts w:ascii="Times New Roman" w:hAnsi="Times New Roman" w:cs="Times New Roman"/>
          <w:color w:val="000000"/>
          <w:sz w:val="28"/>
          <w:szCs w:val="28"/>
        </w:rPr>
        <w:t>Пироги с разнообразными начинками и торты также следует хранить в холодильнике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Делайте перерывы между приемами пищи и больше двигайтесь.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Одно из важнейших правил питания в новогодние праздники: лучше есть чаще, но меньшими порциями. Нагрузив свой желудок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за раз огромным количеством еды, Вы ухудшает свое самочувствие во время праздника, так как пища будет дольше и тяжелее усваиваться организмом.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 Особенно важно много двигаться.</w:t>
      </w:r>
      <w:r w:rsidRPr="00D7422B">
        <w:rPr>
          <w:rFonts w:ascii="Calibri" w:eastAsia="Times New Roman" w:hAnsi="Calibri" w:cs="Arial"/>
          <w:color w:val="393939"/>
          <w:sz w:val="28"/>
          <w:szCs w:val="28"/>
          <w:lang w:eastAsia="ru-RU"/>
        </w:rPr>
        <w:t> 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Танцуйте, играйте в подвижные игры или идите гулять на улицу — окажитесь подальше от стола, тем самым поможете своему организму справиться с последствиями застолья. Движение - это красота и здоровье!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eastAsia="ru-RU"/>
        </w:rPr>
        <w:t>Не забывайте о жидкости!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новогоднем столе должно быть достаточно жидкости. Вообще, пейте больше воды - она ускорит метаболизм, вызовет чувство насыщения и поможет организму справиться с алкогольной интоксикацией.</w:t>
      </w:r>
    </w:p>
    <w:p w:rsidR="00530412" w:rsidRPr="00230228" w:rsidRDefault="00530412" w:rsidP="00530412">
      <w:pPr>
        <w:spacing w:after="0" w:line="383" w:lineRule="atLeast"/>
        <w:ind w:firstLine="567"/>
        <w:jc w:val="both"/>
        <w:rPr>
          <w:rFonts w:ascii="Arial" w:eastAsia="Times New Roman" w:hAnsi="Arial" w:cs="Arial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Помните:</w:t>
      </w:r>
      <w:r w:rsidRPr="00D7422B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алкоголь обезвоживает организм. На каждый бокал вина, шампанского или рюмку водки в новогоднюю ночь должен приходиться 1 стакан чистой воды. Не пейте сладкую газированную воду — вы и так употребляете достаточно сахаров во время праздничного ужина, пожалейте свою поджелудочную железу.</w:t>
      </w:r>
    </w:p>
    <w:p w:rsidR="00530412" w:rsidRDefault="00530412" w:rsidP="00530412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30228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вы все-таки чувствуете, что переели в новогоднюю ночь, не пускайтесь во все тяжкие и не затягивайте гастрономическое приключение на 12 дней. Остановитесь вовремя.</w:t>
      </w:r>
    </w:p>
    <w:p w:rsidR="00530412" w:rsidRDefault="00530412" w:rsidP="00530412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                                                               Будьте здоровы!</w:t>
      </w:r>
    </w:p>
    <w:p w:rsidR="00530412" w:rsidRDefault="00530412" w:rsidP="00530412">
      <w:pPr>
        <w:spacing w:after="0" w:line="383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530412" w:rsidRPr="00530412" w:rsidRDefault="00530412" w:rsidP="0053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412">
        <w:rPr>
          <w:rFonts w:ascii="Times New Roman" w:hAnsi="Times New Roman" w:cs="Times New Roman"/>
          <w:sz w:val="28"/>
          <w:szCs w:val="28"/>
        </w:rPr>
        <w:t xml:space="preserve">ИСТОЧНИКИ:  </w:t>
      </w:r>
      <w:hyperlink r:id="rId6" w:history="1">
        <w:r w:rsidRPr="00530412">
          <w:rPr>
            <w:rStyle w:val="a4"/>
            <w:rFonts w:ascii="Times New Roman" w:hAnsi="Times New Roman" w:cs="Times New Roman"/>
            <w:sz w:val="28"/>
            <w:szCs w:val="28"/>
          </w:rPr>
          <w:t>http://fguz.76.rospotrebnadzor.ru</w:t>
        </w:r>
      </w:hyperlink>
    </w:p>
    <w:p w:rsidR="00530412" w:rsidRPr="00530412" w:rsidRDefault="00530412" w:rsidP="0053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4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hyperlink r:id="rId7" w:history="1">
        <w:r w:rsidRPr="00530412">
          <w:rPr>
            <w:rStyle w:val="a4"/>
            <w:rFonts w:ascii="Times New Roman" w:hAnsi="Times New Roman" w:cs="Times New Roman"/>
            <w:sz w:val="28"/>
            <w:szCs w:val="28"/>
          </w:rPr>
          <w:t>http://useful-food.ru/dieta-na-novyj-god/</w:t>
        </w:r>
      </w:hyperlink>
    </w:p>
    <w:p w:rsidR="00530412" w:rsidRPr="005156C2" w:rsidRDefault="00530412" w:rsidP="0053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D66" w:rsidRDefault="00DD0D66"/>
    <w:sectPr w:rsidR="00DD0D66" w:rsidSect="00D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B86"/>
    <w:multiLevelType w:val="hybridMultilevel"/>
    <w:tmpl w:val="24C2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6094"/>
    <w:multiLevelType w:val="hybridMultilevel"/>
    <w:tmpl w:val="CA8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2D26"/>
    <w:multiLevelType w:val="hybridMultilevel"/>
    <w:tmpl w:val="83D8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12"/>
    <w:rsid w:val="00530412"/>
    <w:rsid w:val="0094693F"/>
    <w:rsid w:val="00A84695"/>
    <w:rsid w:val="00D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-food.ru/dieta-na-novyj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uz.76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2020-12-15T12:15:00Z</dcterms:created>
  <dcterms:modified xsi:type="dcterms:W3CDTF">2020-12-30T14:08:00Z</dcterms:modified>
</cp:coreProperties>
</file>