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1" w:rsidRPr="00012931" w:rsidRDefault="00012931" w:rsidP="0001293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012931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Рекомендации по отдыху на природе в майские праздники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майские праздники открывается сезон пикников, и, чтобы не навредить себе во время отдыха, избежать неприятных последствий для здоровья и получить удовольствие от времяпровождения на открытом воздухе, необходимо соблюдать простые правила.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тщательно продумать меню пикника. Пищевые продукты транспортировать и хранить только в сумке-холодильнике или </w:t>
      </w:r>
      <w:proofErr w:type="spellStart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термопакетах</w:t>
      </w:r>
      <w:proofErr w:type="spellEnd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пикнике необходимо быть осторожными со скоропортящимися продуктами. Это не место для сложных закусок с майонезом, консервов. Такая пища может спровоцировать пищевое отравление.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Уместны на природе будут овощные закуски, блюда, приготовленные на мангале, гриле и шампурах, которые тут же съедаются. Мясо желательно употреблять в пищу вместе с овощами и большим количеством зелени, которые помогут хорошему пищеварению. Лучше всего зелень предварительно вымыть дома под проточной водой, почистить, нарезать и упаковать все по отдельности.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предстоит длительная поездка на большое расстояние, то лучше отказаться от мягких сыров, молочных продукт</w:t>
      </w:r>
      <w:r w:rsidR="001E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вареных колбас. Возь</w:t>
      </w: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мите с собой свежие или отварные овощи, маринованные продукты, свежие фрукты.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питьевых целей лучше использовать питьевую </w:t>
      </w:r>
      <w:proofErr w:type="spellStart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бутилированную</w:t>
      </w:r>
      <w:proofErr w:type="spellEnd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воду. Можно использовать минеральную воду, так как щелочь, которая находится в ее составе, нормализует кислотный баланс в желудке и облегчает переваривание тяжелого мяса. Можно взять морсы, соки или холодный чай с лимоном.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получить пищевое отравление на пикнике, нужно знать и соблюдать следующие правила: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транспортировка пищевых продуктов должна обеспечивать температурный режим хранения продукта, установленный изготовителем;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годности пищевых продуктов должны быть соблюдены;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мойте продукты и посуду в близлежащем водоеме. Вода из нецентрализованных источников обязательно должна быть прокипяченной;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приготовлении пищи (особенно мяса, рыбы) должна быть обеспечена достаточная термическая обработка;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употребляйте в пищу сомнительные пищевые продукты;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для питья употребляйте чистую, лучше </w:t>
      </w:r>
      <w:proofErr w:type="spellStart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бутилированную</w:t>
      </w:r>
      <w:proofErr w:type="spellEnd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воду;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соблюдайте правила личной гигиены.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злоупотребляйте алкоголем. Помните, что алкогольные напитки можно приобретать только в предприятиях торговли, имеющих лицензию на их реализацию, исключите приобретение алкогольных напитков через Интернет или с рук.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Отправляясь на природу в лес, помните, что это место обитания клещей. В целях защиты от укусов клещей используйте защитную одежду, одевайтесь в плотную одежду светлых тонов, чтобы предотвратить проникновение клещей под одежду и облегчить быстрый осмотр для обнаружения прицепившихся клещей. Соблюдайте правила поведения на опасной в отношении клещей территории: не садитесь и не ложитесь на траву. Стоянки и ночевки в лесу устраивайте на участках, лишенных травяной растительности. Не заносите в помещение </w:t>
      </w:r>
      <w:proofErr w:type="spellStart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свежесорванные</w:t>
      </w:r>
      <w:proofErr w:type="spellEnd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 должен периодически осматривать свою одежду и тело самостоятельно или при помощи других людей. Осмотры необходимо проводить каждые 2 часа, обратив особое внимание на складки, швы и карманы. Обязательно осматривайте собак и других животных для обнаружения и удаления с них прицепившихся и присосавшихся клещей. Используйте средства, отпугивающие и уничтожающие клещей (репелленты и инсектициды).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помнить, что основной и эффективный способ профилактики клещевого вирусного энцефалита - вакцинация. </w:t>
      </w:r>
      <w:proofErr w:type="gramStart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курс</w:t>
      </w:r>
      <w:proofErr w:type="gramEnd"/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прививок необходимо не позднее, чем за 2 недели до посещения лесной местности.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весеннем солнце также легко обгореть, как и во время поездки на море жарким летом. Пользуйтесь солнцезащитными кремами и надевайте головной убор. Во время подготовки к пикнику не забудьте взять с собой аптечку.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Приятного отдыха!</w:t>
      </w:r>
    </w:p>
    <w:p w:rsidR="00012931" w:rsidRPr="00012931" w:rsidRDefault="00012931" w:rsidP="000129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931" w:rsidRDefault="00012931">
      <w:pPr>
        <w:rPr>
          <w:rFonts w:ascii="Times New Roman" w:hAnsi="Times New Roman" w:cs="Times New Roman"/>
          <w:sz w:val="28"/>
          <w:szCs w:val="28"/>
        </w:rPr>
      </w:pPr>
      <w:r w:rsidRPr="00012931"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 w:rsidRPr="00012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15911">
          <w:rPr>
            <w:rStyle w:val="a6"/>
            <w:rFonts w:ascii="Times New Roman" w:hAnsi="Times New Roman" w:cs="Times New Roman"/>
            <w:sz w:val="28"/>
            <w:szCs w:val="28"/>
          </w:rPr>
          <w:t>http://22.rospotrebnadzor.ru/news/-/asset_publisher/L5nR/content/рекомендации-по-отдыху-на-природе-в-маиские-праздники-1</w:t>
        </w:r>
      </w:hyperlink>
    </w:p>
    <w:p w:rsidR="00012931" w:rsidRPr="00012931" w:rsidRDefault="00012931">
      <w:pPr>
        <w:rPr>
          <w:rFonts w:ascii="Times New Roman" w:hAnsi="Times New Roman" w:cs="Times New Roman"/>
          <w:sz w:val="28"/>
          <w:szCs w:val="28"/>
        </w:rPr>
      </w:pPr>
    </w:p>
    <w:sectPr w:rsidR="00012931" w:rsidRPr="00012931" w:rsidSect="00C7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31"/>
    <w:rsid w:val="00012931"/>
    <w:rsid w:val="001E6AE4"/>
    <w:rsid w:val="0034016F"/>
    <w:rsid w:val="00C752AA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A"/>
  </w:style>
  <w:style w:type="paragraph" w:styleId="2">
    <w:name w:val="heading 2"/>
    <w:basedOn w:val="a"/>
    <w:link w:val="20"/>
    <w:uiPriority w:val="9"/>
    <w:qFormat/>
    <w:rsid w:val="00012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2931"/>
    <w:rPr>
      <w:b/>
      <w:bCs/>
    </w:rPr>
  </w:style>
  <w:style w:type="paragraph" w:styleId="a4">
    <w:name w:val="Normal (Web)"/>
    <w:basedOn w:val="a"/>
    <w:uiPriority w:val="99"/>
    <w:semiHidden/>
    <w:unhideWhenUsed/>
    <w:rsid w:val="000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2931"/>
    <w:rPr>
      <w:i/>
      <w:iCs/>
    </w:rPr>
  </w:style>
  <w:style w:type="character" w:styleId="a6">
    <w:name w:val="Hyperlink"/>
    <w:basedOn w:val="a0"/>
    <w:uiPriority w:val="99"/>
    <w:unhideWhenUsed/>
    <w:rsid w:val="000129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57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.rospotrebnadzor.ru/news/-/asset_publisher/L5nR/content/&#1088;&#1077;&#1082;&#1086;&#1084;&#1077;&#1085;&#1076;&#1072;&#1094;&#1080;&#1080;-&#1087;&#1086;-&#1086;&#1090;&#1076;&#1099;&#1093;&#1091;-&#1085;&#1072;-&#1087;&#1088;&#1080;&#1088;&#1086;&#1076;&#1077;-&#1074;-&#1084;&#1072;&#1080;&#1089;&#1082;&#1080;&#1077;-&#1087;&#1088;&#1072;&#1079;&#1076;&#1085;&#1080;&#1082;&#1080;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2021-04-08T12:14:00Z</dcterms:created>
  <dcterms:modified xsi:type="dcterms:W3CDTF">2021-04-12T07:46:00Z</dcterms:modified>
</cp:coreProperties>
</file>