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39" w:rsidRPr="00E77839" w:rsidRDefault="00E77839" w:rsidP="00E77839">
      <w:pPr>
        <w:shd w:val="clear" w:color="auto" w:fill="F8F8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778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рекомендациях как собрать ребенка в лагерь</w:t>
      </w:r>
    </w:p>
    <w:p w:rsidR="00E77839" w:rsidRPr="00E77839" w:rsidRDefault="00E77839" w:rsidP="00E7783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напоминает, как правильно собрать ребенка в лагерь. Количество вещей, которые вы планируете дать ребенку с собой в лагерь, необходимо рассчитать на смену в 21 день.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Составьте полный список вещей, которые ваш ребенок берет в лагерь, в двух экземплярах (один положите в чемодан, второй оставьте для себя).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Подпишите или выделите каким-либо другим способом багаж своего ребенка, чтобы он мог легко опознать его среди чемоданов и рюкзаков других детей.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Если вы даете ребенку с собой в поездку технику (телефоны, смартфоны, ноутбуки, планшеты, плееры), то лучше, если она будет </w:t>
      </w:r>
      <w:proofErr w:type="spellStart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недорогостоящей</w:t>
      </w:r>
      <w:proofErr w:type="spellEnd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так как ребенок может ее потерять.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 поездкой в лагерь ребёнку необходимо объяснить, что ему предстоит жить с другими детьми, и напомнить о правилах совместного проживания. Дети должны соблюдать элементарные правила гигиены: умываться, чистить зубы, принимать душ и не забывать мыть руки до и после еды, а также после посещения туалета. Кроме того, дети должны использовать только индивидуальные предметы личной гигиены – зубные щетки, полотенца, и не пользоваться чужими вещами.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организованном коллективе стоит умеренно использовать духи и средства от насекомых — в закрытом помещении их аромат может вызывать дискомфорт у окружающих. Не стоит активно использовать парфюмерно-косметические средства, их высокая концентрация может спровоцировать у детей аллергическую реакцию.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рекомендуется давать или передавать детям в лагерь сладости, скоропортящиеся или не совсем полезные продукты. Например, лимонады, соки и нектары в больших упаковках, консервы, грибы, а также пирожные с кремом, торты, мясные и рыбные продукты, еду домашнего приготовления. Не стоит брать с собой в лагерь и лапшу быстрого приготовления, дети получают весь необходимый объем питательных веществ в лагере, в соответствии с режимом щадящего питания.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напоминает, что в условиях сохранения рисков распространения новой </w:t>
      </w:r>
      <w:proofErr w:type="spellStart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родителям необходимо еще более внимательно относиться к здоровью детей и не отправлять в лагерь ребенка с симптомами ОРВИ или с высокой температурой.</w:t>
      </w:r>
    </w:p>
    <w:p w:rsidR="00E77839" w:rsidRPr="00E77839" w:rsidRDefault="00E77839" w:rsidP="00E7783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нужно положить в чемодан?</w:t>
      </w:r>
    </w:p>
    <w:p w:rsidR="00E77839" w:rsidRPr="00E77839" w:rsidRDefault="00E77839" w:rsidP="00E7783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Одежда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Футболка 7-8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· Отдельно белая футболка для прощальных пожеланий. Иногда дети в конце смены расписываются на ней специальными фломастерами или красками.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Спортивный костюм 1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Кофта с длинным рукавом 2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Теплая кофта на молнии или на пуговицах 2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Джинсы или брюки 2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Шорты 5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Нарядная одежда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Платье (для девочек) 2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Юбка (для девочек) 2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Пижама или одежда для сна 2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Нижнее белье 21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Носки 21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Купальник (для девочек) 2 шт. Желательно ярких цветов.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Плавки или купальные шорты (для мальчиков) 5 шт. Желательно ярких цветов.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Солнцезащитные очки 1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Дождевик или зонт 1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Головной убор 1 шт. Желательно подписать.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Список вещей</w:t>
      </w:r>
    </w:p>
    <w:p w:rsidR="00E77839" w:rsidRPr="00E77839" w:rsidRDefault="00E77839" w:rsidP="00E7783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Гигиена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Мочалка 1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Мыло обязательно в мыльнице, которая закрывается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Зубная щетка 2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Зубная паста 1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Полотенце банное 2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Бритвенный станок 3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Расческа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Ножницы для ногтей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Средства женской гигиены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Полотенце пляжное 2 шт.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Тапочки для душа/бассейна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· Бумажные платки 2 </w:t>
      </w:r>
      <w:proofErr w:type="spellStart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</w:t>
      </w:r>
      <w:proofErr w:type="spellEnd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Резиновая шапочка для бассейна</w:t>
      </w:r>
    </w:p>
    <w:p w:rsidR="00E77839" w:rsidRPr="00E77839" w:rsidRDefault="00E77839" w:rsidP="00E7783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Обувь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Кроссовки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Комнатные тапочки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Резиновые тапочки для пляжа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Сандалии или любая другая открытая обувь</w:t>
      </w:r>
    </w:p>
    <w:p w:rsidR="00E77839" w:rsidRPr="00E77839" w:rsidRDefault="00E77839" w:rsidP="00E7783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Документы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Путевка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Медицинская справка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Подписанное родителями согласие с правилами и распорядком лагеря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Нотариально заверенное согласие от родителей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Копия полиса медицинского страхования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Документы, удостоверяющие личность ребенка (загранпаспорт, паспорт или свидетельство о рождении)</w:t>
      </w:r>
    </w:p>
    <w:p w:rsidR="00E77839" w:rsidRPr="00E77839" w:rsidRDefault="00E77839" w:rsidP="00E7783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нужно положить в рюкзак?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Альбом или тетрадку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Влажные салфетки 5 </w:t>
      </w:r>
      <w:proofErr w:type="spellStart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</w:t>
      </w:r>
      <w:proofErr w:type="spellEnd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Книгу или журнал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Деньги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Телефон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Бутылку с водой 0,5 литра. Обязательно подписанную.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Зарядное устройство</w:t>
      </w:r>
    </w:p>
    <w:p w:rsidR="00E77839" w:rsidRPr="00E77839" w:rsidRDefault="00E77839" w:rsidP="00E7783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ЗАПРЕЩЕНО БРАТЬ С СОБОЙ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Любые колюще-режущие предметы (за исключением маникюрных принадлежностей)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Огнеопасные вещества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Сигареты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Алкоголь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Взрывчатые вещества (включая петарды)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Токсичные средства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Лазерные указки, бейсбольные биты, </w:t>
      </w:r>
      <w:proofErr w:type="spellStart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нунчаки</w:t>
      </w:r>
      <w:proofErr w:type="spellEnd"/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кастеты и т.д.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Газовые баллончики и иные средства индивидуальной защиты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· Эротическую и порнографическую продукцию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Одежду с агрессивными или нецензурными надписями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Экстремистскую литературу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Лекарственные средства</w:t>
      </w:r>
    </w:p>
    <w:p w:rsidR="00E77839" w:rsidRPr="00E77839" w:rsidRDefault="00E77839" w:rsidP="00E77839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78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Предметы для азартных игр (игральные карты и т.д.)</w:t>
      </w:r>
    </w:p>
    <w:p w:rsidR="00E77839" w:rsidRPr="00E77839" w:rsidRDefault="00E77839" w:rsidP="00E77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Pr="00E77839" w:rsidRDefault="00E77839" w:rsidP="00E77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E77839">
      <w:pPr>
        <w:jc w:val="both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3D085F">
          <w:rPr>
            <w:rStyle w:val="a4"/>
            <w:rFonts w:ascii="Times New Roman" w:hAnsi="Times New Roman" w:cs="Times New Roman"/>
            <w:sz w:val="28"/>
            <w:szCs w:val="28"/>
          </w:rPr>
          <w:t>https://www.rospotrebnadzor.ru</w:t>
        </w:r>
      </w:hyperlink>
    </w:p>
    <w:p w:rsidR="00E77839" w:rsidRPr="00E77839" w:rsidRDefault="00E77839" w:rsidP="00E778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7839" w:rsidRPr="00E77839" w:rsidSect="00CE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839"/>
    <w:rsid w:val="00086A32"/>
    <w:rsid w:val="00437452"/>
    <w:rsid w:val="00CE29B2"/>
    <w:rsid w:val="00E7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B2"/>
  </w:style>
  <w:style w:type="paragraph" w:styleId="1">
    <w:name w:val="heading 1"/>
    <w:basedOn w:val="a"/>
    <w:link w:val="10"/>
    <w:uiPriority w:val="9"/>
    <w:qFormat/>
    <w:rsid w:val="00E77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7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7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2021-06-01T09:08:00Z</dcterms:created>
  <dcterms:modified xsi:type="dcterms:W3CDTF">2021-06-01T20:51:00Z</dcterms:modified>
</cp:coreProperties>
</file>