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20150C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Профилактика пищевых отравлений в летний период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Лето не только дарит нам солнечный свет и натуральные витамины, но и опасности в виде отравлений, которые провоцируют многочисленные вредные бактерии. Они комфортно размножаются и чувствуют себя при повышенной температуре воздуха. Вот почему в летний период особенно важна </w:t>
      </w:r>
      <w:hyperlink r:id="rId5" w:tooltip="профилактика" w:history="1">
        <w:r w:rsidRPr="0020150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профилактика</w:t>
        </w:r>
      </w:hyperlink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 отравлений.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Актуальность профилактики отравлений в летний период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Риск отравиться некачественными продуктами </w:t>
      </w:r>
      <w:hyperlink r:id="rId6" w:tooltip="питание" w:history="1">
        <w:r w:rsidRPr="0020150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питания</w:t>
        </w:r>
      </w:hyperlink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 летом гораздо выше, чем зимой. В детстве мы впервые узнаем о существовании ядовитых ягод и грибов — бледных поганок, волчьей ягоды, мухоморов. Употребление их в пищу по незнанию и неосторожности может привести к плохому самочувствию и даже смерти. Поэтому первая и самая актуальная мера профилактики — есть только те грибы и ягоды, вид которых вам хорошо знаком. К незнакомым плодам лучше не прикасаться и тем более не употреблять в пищу.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Помимо ядовитых даров природы, нас подстерегает и другая, не менее страшная опасность — несвежие продукты питания, купленные в магазине или на рынке. Это может быть мясо, рыба или молочные продукты, хранящиеся без соответствия санитарным нормам при высокой температуре воздуха. При температуре хранения выше +10 градусов в таких продуктах заводятся и долго живут возбудители желудочно-кишечных инфекций и отравлений — стрептококки и стафилококки.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одна угроза здоровью в летний период — немытые или плохо вымытые овощи и фрукты. Бактерии, скапливающиеся на загрязненной поверхности, также могут привести к отравлению при попадании в желудочно-кишечный тракт. Поэтому для профилактики заболеваний их следует тщательно мыть.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Чем опасны привычные продукты питания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Несоблюдение правил хранения и высокая температура воздуха приводят к тому, что привычные продукты питания становятся источниками отравлений и опасных заболеваний. Поэтому летом с особой осторожностью следует относиться к следующим блюдам:</w:t>
      </w:r>
    </w:p>
    <w:p w:rsidR="0020150C" w:rsidRPr="0020150C" w:rsidRDefault="0020150C" w:rsidP="0020150C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Блюда японской и корейской кухни — столь полюбившиеся нам роллы и суши;</w:t>
      </w:r>
    </w:p>
    <w:p w:rsidR="0020150C" w:rsidRPr="0020150C" w:rsidRDefault="0020150C" w:rsidP="0020150C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Кондитерские изделия, содержащие крем и взбитые сливки;</w:t>
      </w:r>
    </w:p>
    <w:p w:rsidR="0020150C" w:rsidRPr="0020150C" w:rsidRDefault="0020150C" w:rsidP="0020150C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Изделия из мясных субпродуктов — заливные и холодцы;</w:t>
      </w:r>
    </w:p>
    <w:p w:rsidR="0020150C" w:rsidRPr="0020150C" w:rsidRDefault="0020150C" w:rsidP="0020150C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Салаты, заправленные майонезом;</w:t>
      </w:r>
    </w:p>
    <w:p w:rsidR="0020150C" w:rsidRPr="0020150C" w:rsidRDefault="0020150C" w:rsidP="0020150C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Мясные и рыбные блюда;</w:t>
      </w:r>
    </w:p>
    <w:p w:rsidR="0020150C" w:rsidRPr="0020150C" w:rsidRDefault="0020150C" w:rsidP="0020150C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Молоко и молочные продукты;</w:t>
      </w:r>
    </w:p>
    <w:p w:rsidR="0020150C" w:rsidRPr="0020150C" w:rsidRDefault="0020150C" w:rsidP="0020150C">
      <w:pPr>
        <w:numPr>
          <w:ilvl w:val="0"/>
          <w:numId w:val="2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Замороженные полуфабрикаты — котлеты и пельмени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профилактики отравлений важно знать, как отличить свежие продукты </w:t>
      </w:r>
      <w:proofErr w:type="gramStart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proofErr w:type="gramEnd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несвежих. Иногда некачественный товар видно сразу — овощи и фрукты могут быть чуть подгнившими или совсем гнилыми, мясо или рыба — склизкими, с характерным неприятным запахом. Также не рекомендуется употреблять в сыром виде и слегка надтреснутые плоды с мягкой кожей, например, помидоры или персики. Лучше подвергнуть их термической обработке — пожарить или сварить варенье.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Профилактика отравлений и желудочно-кишечных инфекций предполагает своевременное обнаружение признаков низкого качества продуктов. Внимательный осмотр мяса, рыбы или овощей перед покупкой поможет вам избежать проблем со здоровьем и не испортить лето.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несвежего мяса:</w:t>
      </w:r>
    </w:p>
    <w:p w:rsidR="0020150C" w:rsidRPr="0020150C" w:rsidRDefault="0020150C" w:rsidP="0020150C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Матовая поверхность, обветренный вид;</w:t>
      </w:r>
    </w:p>
    <w:p w:rsidR="0020150C" w:rsidRPr="0020150C" w:rsidRDefault="0020150C" w:rsidP="0020150C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Ямка при надавливании не выравнивается;</w:t>
      </w:r>
    </w:p>
    <w:p w:rsidR="0020150C" w:rsidRPr="0020150C" w:rsidRDefault="0020150C" w:rsidP="0020150C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Жир имеет желтоватый или серый оттенок, становится липким;</w:t>
      </w:r>
    </w:p>
    <w:p w:rsidR="0020150C" w:rsidRPr="0020150C" w:rsidRDefault="0020150C" w:rsidP="0020150C">
      <w:pPr>
        <w:numPr>
          <w:ilvl w:val="0"/>
          <w:numId w:val="3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Имеет слишком неестественный розовый цвет вследствие химической обработки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несвежей рыбы:</w:t>
      </w:r>
    </w:p>
    <w:p w:rsidR="0020150C" w:rsidRPr="0020150C" w:rsidRDefault="0020150C" w:rsidP="0020150C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Неприятный запах;</w:t>
      </w:r>
    </w:p>
    <w:p w:rsidR="0020150C" w:rsidRPr="0020150C" w:rsidRDefault="0020150C" w:rsidP="0020150C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Осыпающаяся чешуя;</w:t>
      </w:r>
    </w:p>
    <w:p w:rsidR="0020150C" w:rsidRPr="0020150C" w:rsidRDefault="0020150C" w:rsidP="0020150C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Липкое и мутное филе;</w:t>
      </w:r>
    </w:p>
    <w:p w:rsidR="0020150C" w:rsidRPr="0020150C" w:rsidRDefault="0020150C" w:rsidP="0020150C">
      <w:pPr>
        <w:numPr>
          <w:ilvl w:val="0"/>
          <w:numId w:val="4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Мясо плохо отделяется от скелета.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покупке рыбы или мяса в магазине или на рынке обязательно обращайте внимание на запах и внешний вид. Как правило, свежее мясо имеет светло-розовый или малиновый цвет. Неестественная яркость свидетельствует об использовании химикатов, а значит перед вами продукт не самого лучшего качества. У свежей рыбы — темно-красное филе и блестящая чешуя.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Что касается молочных продуктов, то если они испорчены, то приобретают желтоватый оттенок и горький вкус. Мягкие или треснувшие овощи и фрукты также лучше не есть </w:t>
      </w:r>
      <w:proofErr w:type="gramStart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сырыми</w:t>
      </w:r>
      <w:proofErr w:type="gramEnd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 хранении продуктов следует помнить о времени и температуре хранения. Например, охлажденное мясо лучше хранить при температуре от 0 до 1 градусов в течение 3 суток, рыбу — от 0 до -2. Молочные продукты следует употреблять в течение 24 часов с момента приобретения.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Будьте внимательны и к хранению продуктов в магазинах. Переклеенный ценник с датой изготовления или слишком большое количество маринада и специй должно насторожить. Чем внимательнее и тщательнее вы выбираете продукты, тем меньше риск пищевого отравления.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720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015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меры профилактики отравлений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Отравление некачественными продуктами способно испортить удовольствие от отпуска или выходных на природе. Вопреки заблуждению, что отравиться можно только несвежим мясом, рыбой или яйцами, опасность таится в любой еде, даже в капусте и картошке. Ведь болезнетворные бактерии живут и размножаются в любых продуктах.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Меры профилактики пищевых отравлений помогут вам избежать этих неприятных симптомов. Первое, что следует сделать — это обратить внимание на качество пищевых продуктов. Если оно вызывает сомнения, то лучше не покупать их. Опасность ситуации состоит в том, что некачественный продукт можно не разглядеть.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Признаки пищевого отравления:</w:t>
      </w:r>
    </w:p>
    <w:p w:rsidR="0020150C" w:rsidRPr="0020150C" w:rsidRDefault="0020150C" w:rsidP="0020150C">
      <w:pPr>
        <w:numPr>
          <w:ilvl w:val="0"/>
          <w:numId w:val="5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Тошнота и рвота;</w:t>
      </w:r>
    </w:p>
    <w:p w:rsidR="0020150C" w:rsidRPr="0020150C" w:rsidRDefault="0020150C" w:rsidP="0020150C">
      <w:pPr>
        <w:numPr>
          <w:ilvl w:val="0"/>
          <w:numId w:val="5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слабость;</w:t>
      </w:r>
    </w:p>
    <w:p w:rsidR="0020150C" w:rsidRPr="0020150C" w:rsidRDefault="0020150C" w:rsidP="0020150C">
      <w:pPr>
        <w:numPr>
          <w:ilvl w:val="0"/>
          <w:numId w:val="5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Боль в животе;</w:t>
      </w:r>
    </w:p>
    <w:p w:rsidR="0020150C" w:rsidRPr="0020150C" w:rsidRDefault="0020150C" w:rsidP="0020150C">
      <w:pPr>
        <w:numPr>
          <w:ilvl w:val="0"/>
          <w:numId w:val="5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Повышение температуры тела;</w:t>
      </w:r>
    </w:p>
    <w:p w:rsidR="0020150C" w:rsidRPr="0020150C" w:rsidRDefault="0020150C" w:rsidP="0020150C">
      <w:pPr>
        <w:numPr>
          <w:ilvl w:val="0"/>
          <w:numId w:val="5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Диарея;</w:t>
      </w:r>
    </w:p>
    <w:p w:rsidR="0020150C" w:rsidRPr="0020150C" w:rsidRDefault="0020150C" w:rsidP="0020150C">
      <w:pPr>
        <w:numPr>
          <w:ilvl w:val="0"/>
          <w:numId w:val="5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Головная </w:t>
      </w:r>
      <w:hyperlink r:id="rId7" w:tooltip="боль" w:history="1">
        <w:r w:rsidRPr="0020150C">
          <w:rPr>
            <w:rFonts w:ascii="Times New Roman" w:eastAsia="Times New Roman" w:hAnsi="Times New Roman" w:cs="Times New Roman"/>
            <w:color w:val="0000FF"/>
            <w:sz w:val="30"/>
            <w:u w:val="single"/>
            <w:lang w:eastAsia="ru-RU"/>
          </w:rPr>
          <w:t>боль</w:t>
        </w:r>
      </w:hyperlink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20150C" w:rsidRPr="0020150C" w:rsidRDefault="0020150C" w:rsidP="0020150C">
      <w:pPr>
        <w:numPr>
          <w:ilvl w:val="0"/>
          <w:numId w:val="5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особо тяжелых случаях — озноб и судороги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Если вы пренебрегли мерами профилактики и все-таки отравились, то вам следует тщательно промыть желудок. Чистая негазированная вода с добавлением марганцовки или соли поможет вызвать рвоту, и токсины постепенно выйдут из организма. Также следует принять лекарственные средства — активированный уголь, «</w:t>
      </w:r>
      <w:proofErr w:type="spellStart"/>
      <w:r w:rsidR="003742D0"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begin"/>
      </w: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instrText xml:space="preserve"> HYPERLINK "https://medaboutme.ru/zdorove/servisy/kupit-lekarstva/poisk/?q=%D0%AD%D0%BD%D1%82%D0%B5%D1%80%D0%BE%D1%81%D0%B3%D0%B5%D0%BB%D1%8C" \o "Энтеросгель" </w:instrText>
      </w:r>
      <w:r w:rsidR="003742D0"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separate"/>
      </w:r>
      <w:r w:rsidRPr="0020150C">
        <w:rPr>
          <w:rFonts w:ascii="Times New Roman" w:eastAsia="Times New Roman" w:hAnsi="Times New Roman" w:cs="Times New Roman"/>
          <w:color w:val="0000FF"/>
          <w:sz w:val="30"/>
          <w:u w:val="single"/>
          <w:lang w:eastAsia="ru-RU"/>
        </w:rPr>
        <w:t>Энтеросгель</w:t>
      </w:r>
      <w:proofErr w:type="spellEnd"/>
      <w:r w:rsidR="003742D0"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fldChar w:fldCharType="end"/>
      </w: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» или «</w:t>
      </w:r>
      <w:proofErr w:type="spellStart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Полисорб</w:t>
      </w:r>
      <w:proofErr w:type="spellEnd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». Они хорошо выводят ядовитые вещества. Разумеется, </w:t>
      </w:r>
      <w:proofErr w:type="gramStart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первые</w:t>
      </w:r>
      <w:proofErr w:type="gramEnd"/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дни после отравления следует соблюдать диету. Надо исключить жареные, острые и соленые продукты и есть куриный бульон, сухарики и жидкие каши.</w:t>
      </w:r>
    </w:p>
    <w:p w:rsidR="0020150C" w:rsidRP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Другие меры профилактики пищевых отравлений: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Тщательное мытье не только овощей и фруктов, но также посуды и поверхностей кухни;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Мытье овощей и фруктов проточной водой;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Отслеживание срока годности продуктов;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 от покупки продуктов на пляже с рук;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Термическая обработка продуктов до полной готовности;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Хранение продуктов в закрытой таре;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Хранение продуктов в открытом виде не более 2 часов;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кухни от проникновения насекомых — мух, комаров, ос;</w:t>
      </w:r>
    </w:p>
    <w:p w:rsidR="0020150C" w:rsidRPr="0020150C" w:rsidRDefault="0020150C" w:rsidP="0020150C">
      <w:pPr>
        <w:numPr>
          <w:ilvl w:val="0"/>
          <w:numId w:val="6"/>
        </w:numPr>
        <w:pBdr>
          <w:top w:val="single" w:sz="2" w:space="0" w:color="ABB8C7"/>
          <w:left w:val="single" w:sz="2" w:space="24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Отказ от употребления незнакомых фруктов, ягод и грибов</w:t>
      </w:r>
    </w:p>
    <w:p w:rsidR="0020150C" w:rsidRDefault="0020150C" w:rsidP="0020150C">
      <w:pPr>
        <w:pBdr>
          <w:top w:val="single" w:sz="2" w:space="0" w:color="ABB8C7"/>
          <w:left w:val="single" w:sz="2" w:space="0" w:color="ABB8C7"/>
          <w:bottom w:val="single" w:sz="2" w:space="0" w:color="ABB8C7"/>
          <w:right w:val="single" w:sz="2" w:space="0" w:color="ABB8C7"/>
        </w:pBdr>
        <w:spacing w:before="100" w:beforeAutospacing="1" w:after="100" w:afterAutospacing="1" w:line="420" w:lineRule="atLeas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20150C">
        <w:rPr>
          <w:rFonts w:ascii="Times New Roman" w:eastAsia="Times New Roman" w:hAnsi="Times New Roman" w:cs="Times New Roman"/>
          <w:sz w:val="30"/>
          <w:szCs w:val="30"/>
          <w:lang w:eastAsia="ru-RU"/>
        </w:rPr>
        <w:t>Внимательность в выборе продуктов летом особенно важна. Ваша осведомленность и тщательное соблюдение мер предосторожности помогут вам избежать неприятных последствий и не испортить отдых отравлениями и желудочно-кишечными заболеваниями.</w:t>
      </w:r>
    </w:p>
    <w:p w:rsidR="0020150C" w:rsidRDefault="0020150C" w:rsidP="0020150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0150C" w:rsidRDefault="0020150C" w:rsidP="0020150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ИСТОЧНИК: </w:t>
      </w:r>
      <w:hyperlink r:id="rId8" w:history="1">
        <w:r w:rsidRPr="00CB1EFC">
          <w:rPr>
            <w:rStyle w:val="a3"/>
            <w:rFonts w:ascii="Times New Roman" w:eastAsia="Times New Roman" w:hAnsi="Times New Roman" w:cs="Times New Roman"/>
            <w:sz w:val="30"/>
            <w:szCs w:val="30"/>
            <w:lang w:eastAsia="ru-RU"/>
          </w:rPr>
          <w:t>https://medaboutme.ru/articles/profilaktika_pishchevykh_otravleniy_v_letniy_period/</w:t>
        </w:r>
      </w:hyperlink>
    </w:p>
    <w:p w:rsidR="0020150C" w:rsidRPr="0020150C" w:rsidRDefault="0020150C" w:rsidP="0020150C">
      <w:pPr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sectPr w:rsidR="0020150C" w:rsidRPr="0020150C" w:rsidSect="00683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26C"/>
    <w:multiLevelType w:val="multilevel"/>
    <w:tmpl w:val="3740E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2B3E67"/>
    <w:multiLevelType w:val="multilevel"/>
    <w:tmpl w:val="5C025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681FFC"/>
    <w:multiLevelType w:val="multilevel"/>
    <w:tmpl w:val="6B3E9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F5537F"/>
    <w:multiLevelType w:val="multilevel"/>
    <w:tmpl w:val="0EE2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7431A"/>
    <w:multiLevelType w:val="multilevel"/>
    <w:tmpl w:val="DBFE2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BA25FC"/>
    <w:multiLevelType w:val="multilevel"/>
    <w:tmpl w:val="D70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50C"/>
    <w:rsid w:val="0020150C"/>
    <w:rsid w:val="003742D0"/>
    <w:rsid w:val="0068341E"/>
    <w:rsid w:val="00D14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41E"/>
  </w:style>
  <w:style w:type="paragraph" w:styleId="1">
    <w:name w:val="heading 1"/>
    <w:basedOn w:val="a"/>
    <w:link w:val="10"/>
    <w:uiPriority w:val="9"/>
    <w:qFormat/>
    <w:rsid w:val="002015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015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15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015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nt-medium">
    <w:name w:val="font-medium"/>
    <w:basedOn w:val="a"/>
    <w:rsid w:val="0020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20150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01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lign-middle">
    <w:name w:val="align-middle"/>
    <w:basedOn w:val="a0"/>
    <w:rsid w:val="0020150C"/>
  </w:style>
  <w:style w:type="paragraph" w:styleId="a5">
    <w:name w:val="Balloon Text"/>
    <w:basedOn w:val="a"/>
    <w:link w:val="a6"/>
    <w:uiPriority w:val="99"/>
    <w:semiHidden/>
    <w:unhideWhenUsed/>
    <w:rsid w:val="00201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2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48864">
          <w:marLeft w:val="0"/>
          <w:marRight w:val="0"/>
          <w:marTop w:val="0"/>
          <w:marBottom w:val="0"/>
          <w:divBdr>
            <w:top w:val="single" w:sz="2" w:space="0" w:color="ABB8C7"/>
            <w:left w:val="single" w:sz="2" w:space="0" w:color="ABB8C7"/>
            <w:bottom w:val="single" w:sz="2" w:space="0" w:color="ABB8C7"/>
            <w:right w:val="single" w:sz="2" w:space="0" w:color="ABB8C7"/>
          </w:divBdr>
          <w:divsChild>
            <w:div w:id="1347487925">
              <w:marLeft w:val="0"/>
              <w:marRight w:val="0"/>
              <w:marTop w:val="0"/>
              <w:marBottom w:val="0"/>
              <w:divBdr>
                <w:top w:val="single" w:sz="6" w:space="0" w:color="auto"/>
                <w:left w:val="single" w:sz="2" w:space="0" w:color="auto"/>
                <w:bottom w:val="single" w:sz="6" w:space="0" w:color="auto"/>
                <w:right w:val="single" w:sz="2" w:space="0" w:color="auto"/>
              </w:divBdr>
              <w:divsChild>
                <w:div w:id="1699429025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20114043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  <w:div w:id="19100715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</w:divsChild>
                </w:div>
              </w:divsChild>
            </w:div>
            <w:div w:id="1631936873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1720785280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16634671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11959275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  <w:divsChild>
                        <w:div w:id="143204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846045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6283637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27520988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42842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BB8C7"/>
                            <w:left w:val="single" w:sz="2" w:space="0" w:color="ABB8C7"/>
                            <w:bottom w:val="single" w:sz="2" w:space="0" w:color="ABB8C7"/>
                            <w:right w:val="single" w:sz="2" w:space="0" w:color="ABB8C7"/>
                          </w:divBdr>
                          <w:divsChild>
                            <w:div w:id="114736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BB8C7"/>
                                <w:left w:val="single" w:sz="2" w:space="0" w:color="ABB8C7"/>
                                <w:bottom w:val="single" w:sz="2" w:space="0" w:color="ABB8C7"/>
                                <w:right w:val="single" w:sz="2" w:space="0" w:color="ABB8C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1959274">
              <w:marLeft w:val="0"/>
              <w:marRight w:val="0"/>
              <w:marTop w:val="0"/>
              <w:marBottom w:val="0"/>
              <w:divBdr>
                <w:top w:val="single" w:sz="2" w:space="0" w:color="ABB8C7"/>
                <w:left w:val="single" w:sz="2" w:space="0" w:color="ABB8C7"/>
                <w:bottom w:val="single" w:sz="2" w:space="0" w:color="ABB8C7"/>
                <w:right w:val="single" w:sz="2" w:space="0" w:color="ABB8C7"/>
              </w:divBdr>
              <w:divsChild>
                <w:div w:id="349182762">
                  <w:marLeft w:val="0"/>
                  <w:marRight w:val="0"/>
                  <w:marTop w:val="0"/>
                  <w:marBottom w:val="0"/>
                  <w:divBdr>
                    <w:top w:val="single" w:sz="2" w:space="0" w:color="ABB8C7"/>
                    <w:left w:val="single" w:sz="2" w:space="0" w:color="ABB8C7"/>
                    <w:bottom w:val="single" w:sz="2" w:space="0" w:color="ABB8C7"/>
                    <w:right w:val="single" w:sz="2" w:space="0" w:color="ABB8C7"/>
                  </w:divBdr>
                  <w:divsChild>
                    <w:div w:id="2738312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  <w:div w:id="151893167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BB8C7"/>
                        <w:left w:val="single" w:sz="2" w:space="0" w:color="ABB8C7"/>
                        <w:bottom w:val="single" w:sz="2" w:space="0" w:color="ABB8C7"/>
                        <w:right w:val="single" w:sz="2" w:space="0" w:color="ABB8C7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daboutme.ru/articles/profilaktika_pishchevykh_otravleniy_v_letniy_period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daboutme.ru/zdorove/spravochnik/slovar-medicinskih-terminov/bo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aboutme.ru/obraz-zhizni/publikacii/stati/pitanie_i_diety/" TargetMode="External"/><Relationship Id="rId5" Type="http://schemas.openxmlformats.org/officeDocument/2006/relationships/hyperlink" Target="https://medaboutme.ru/obraz-zhizni/publikacii/stati/profilaktik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1053</Words>
  <Characters>6004</Characters>
  <Application>Microsoft Office Word</Application>
  <DocSecurity>0</DocSecurity>
  <Lines>50</Lines>
  <Paragraphs>14</Paragraphs>
  <ScaleCrop>false</ScaleCrop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2021-05-31T12:21:00Z</cp:lastPrinted>
  <dcterms:created xsi:type="dcterms:W3CDTF">2021-05-31T12:17:00Z</dcterms:created>
  <dcterms:modified xsi:type="dcterms:W3CDTF">2021-06-01T20:50:00Z</dcterms:modified>
</cp:coreProperties>
</file>