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4E" w:rsidRPr="00B70E4E" w:rsidRDefault="00B70E4E" w:rsidP="00B70E4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36"/>
          <w:szCs w:val="36"/>
          <w:bdr w:val="none" w:sz="0" w:space="0" w:color="auto" w:frame="1"/>
        </w:rPr>
      </w:pPr>
      <w:r w:rsidRPr="00B70E4E">
        <w:rPr>
          <w:rStyle w:val="a5"/>
          <w:color w:val="000000"/>
          <w:sz w:val="36"/>
          <w:szCs w:val="36"/>
          <w:bdr w:val="none" w:sz="0" w:space="0" w:color="auto" w:frame="1"/>
        </w:rPr>
        <w:t>О профилактике отравлений грибами, правила сбора и заготовки грибов, профилактика ботулизма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 xml:space="preserve">Ежегодно с начала грибного сезона регистрируются случаи отравления населения грибами. С одной стороны, грибы представляют собой ценный источник белков, природных солей и ферментов, с другой – считаются тяжелой для переваривания пищей, могут вызывать аллергии, нежелательны к употреблению детьми и беременными, при несоблюдении правил сбора, хранения и обработки представляют потенциальную опасность для здоровья и жизни людей. Причиной отравления грибами является наличие в их плодовых телах токсинов. Помимо этого, грибы аккумулируют тяжелые металлы, радионуклиды, пестициды из почвы.  Среди 3000 разновидностей всех существующих шляпочных грибов к </w:t>
      </w:r>
      <w:proofErr w:type="gramStart"/>
      <w:r w:rsidRPr="00B70E4E">
        <w:rPr>
          <w:color w:val="000000"/>
          <w:sz w:val="28"/>
          <w:szCs w:val="28"/>
        </w:rPr>
        <w:t>съедобным</w:t>
      </w:r>
      <w:proofErr w:type="gramEnd"/>
      <w:r w:rsidRPr="00B70E4E">
        <w:rPr>
          <w:color w:val="000000"/>
          <w:sz w:val="28"/>
          <w:szCs w:val="28"/>
        </w:rPr>
        <w:t xml:space="preserve"> относятся только 400 видов. Остальные считаются ядовитыми или условно съедобными.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Тяжелее всего отравление грибами переносят люди с ослабленным здоровьем и дети. В детском организме ещё нет необходимого количества ферментов для их переваривания. Именно поэтому не рекомендуется кормить любыми грибами детей до 14 лет, так как они тяжело переносят отравление.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Отравление грибами могут вызывать собственно ядовитые грибы (бледная поганка, мухомор, ложные опята), условно-съедобные грибы (дождевики, сморчки, строчки) и даже съедобные грибы (в результате нарушения технологии приготовления грибов, при разложении белков в «старых» грибах, а также продуктов жизнедеятельности прижившихся насекомых и червей).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Вот несколько правил по сбору  грибов: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 собирайте только те грибы, о которых Вы точно знаете, что они съедобны;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 не собирайте грибы в черте населенных пунктов, вдоль автомобильных и железных дорог. Грибы накапливают ядовитые вещества и становятся непригодными в пищу;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 не покупайте грибы, реализуемые в несанкционированных местах торговли, с рук, у случайных прохожих;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 не собирайте перезрелые, ослизлые, червивые, старые, переросшие и неизвестные грибы;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 не пробуйте грибы во время сбора, употреблять в пищу можно только после достаточной термической обработки;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 нельзя брать грибы, имеющие утолщения у основания ножки. Чтобы не ошибиться в выборе грибов, необходимо их срезать с целой ножкой, чтобы дома еще раз проверить (особенно сыроежки);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lastRenderedPageBreak/>
        <w:t>— нельзя забывать, что некоторые съедобные грибы (опенок осенний, сыроежка) имеют ядовитых двойников;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 принесённые домой грибы должны быть в тот же день разобраны по отдельным видам и вновь тщательно просмотрены. Все сомнительные грибы нужно выбросить;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 обязательно нужно подвергнуть грибы кулинарной обработке в день сбора, при этом каждый вид грибов готовить отдельно.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 xml:space="preserve">При кулинарной обработке и заготовке грибов необходимо помнить, что существует перечень съедобных грибов. Из большой группы съедобных грибов только белый гриб, груздь настоящий, рыжик обыкновенный </w:t>
      </w:r>
      <w:proofErr w:type="gramStart"/>
      <w:r w:rsidRPr="00B70E4E">
        <w:rPr>
          <w:color w:val="000000"/>
          <w:sz w:val="28"/>
          <w:szCs w:val="28"/>
        </w:rPr>
        <w:t>являются</w:t>
      </w:r>
      <w:proofErr w:type="gramEnd"/>
      <w:r w:rsidRPr="00B70E4E">
        <w:rPr>
          <w:color w:val="000000"/>
          <w:sz w:val="28"/>
          <w:szCs w:val="28"/>
        </w:rPr>
        <w:t xml:space="preserve"> безусловно съедобными грибами. Только эти грибы можно использовать для приготовления грибных блюд без предварительного отваривания. Но чаще всего отравление происходит условно-съедобными грибами (сморчки, строчки, волнушки, рядовки и др.) по причине их неправильного приготовления. Употреблять условно</w:t>
      </w:r>
      <w:r>
        <w:rPr>
          <w:color w:val="000000"/>
          <w:sz w:val="28"/>
          <w:szCs w:val="28"/>
        </w:rPr>
        <w:t xml:space="preserve"> </w:t>
      </w:r>
      <w:r w:rsidRPr="00B70E4E">
        <w:rPr>
          <w:color w:val="000000"/>
          <w:sz w:val="28"/>
          <w:szCs w:val="28"/>
        </w:rPr>
        <w:t>- съедобные грибы без специальной обработки — предварительного вымачивания, термической обработки и слива отвара нельзя.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 xml:space="preserve">Признаки отравления неправильно приготовленными съедобными и условно-годными грибами — тошнота, рвота, понос, которые появляются вскоре после употребления грибов (через 1-4 часа). Выздоровление наступает обычно через сутки. Условно съедобные грибы – грузди, волнушки, </w:t>
      </w:r>
      <w:proofErr w:type="spellStart"/>
      <w:r w:rsidRPr="00B70E4E">
        <w:rPr>
          <w:color w:val="000000"/>
          <w:sz w:val="28"/>
          <w:szCs w:val="28"/>
        </w:rPr>
        <w:t>горкушки</w:t>
      </w:r>
      <w:proofErr w:type="spellEnd"/>
      <w:r w:rsidRPr="00B70E4E">
        <w:rPr>
          <w:color w:val="000000"/>
          <w:sz w:val="28"/>
          <w:szCs w:val="28"/>
        </w:rPr>
        <w:t xml:space="preserve">, валуи, </w:t>
      </w:r>
      <w:proofErr w:type="spellStart"/>
      <w:r w:rsidRPr="00B70E4E">
        <w:rPr>
          <w:color w:val="000000"/>
          <w:sz w:val="28"/>
          <w:szCs w:val="28"/>
        </w:rPr>
        <w:t>толкачики</w:t>
      </w:r>
      <w:proofErr w:type="spellEnd"/>
      <w:r w:rsidRPr="00B70E4E">
        <w:rPr>
          <w:color w:val="000000"/>
          <w:sz w:val="28"/>
          <w:szCs w:val="28"/>
        </w:rPr>
        <w:t xml:space="preserve">, скрипицы, содержащие </w:t>
      </w:r>
      <w:proofErr w:type="spellStart"/>
      <w:r w:rsidRPr="00B70E4E">
        <w:rPr>
          <w:color w:val="000000"/>
          <w:sz w:val="28"/>
          <w:szCs w:val="28"/>
        </w:rPr>
        <w:t>смолоподобные</w:t>
      </w:r>
      <w:proofErr w:type="spellEnd"/>
      <w:r w:rsidRPr="00B70E4E">
        <w:rPr>
          <w:color w:val="000000"/>
          <w:sz w:val="28"/>
          <w:szCs w:val="28"/>
        </w:rPr>
        <w:t xml:space="preserve"> вещества, могут вызвать острый гастроэнтерит – воспаление желудка и тонкого кишечника.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 xml:space="preserve">Кроме того, грибы могут стать причиной очень тяжелого заболевания – ботулизма. Спороносные палочки возбудителя ботулизма содержатся главным образом в почве. Если перед консервированием грибы были плохо очищены и промыты, на их поверхности вместе с мельчайшими частицами земли могут оказаться и возбудители ботулизма. Заболевание ботулизмом проявляется спустя 12-72 часа после приема грибов в пищу. </w:t>
      </w:r>
      <w:proofErr w:type="gramStart"/>
      <w:r w:rsidRPr="00B70E4E">
        <w:rPr>
          <w:color w:val="000000"/>
          <w:sz w:val="28"/>
          <w:szCs w:val="28"/>
        </w:rPr>
        <w:t>Клинические проявления ботулизма: головная боль, сухость во рту, тошнота, рвота, понос, судороги, затруднение глотания, нарушение зрения, бред и галлюцинации.</w:t>
      </w:r>
      <w:proofErr w:type="gramEnd"/>
      <w:r w:rsidRPr="00B70E4E">
        <w:rPr>
          <w:color w:val="000000"/>
          <w:sz w:val="28"/>
          <w:szCs w:val="28"/>
        </w:rPr>
        <w:t xml:space="preserve"> При первых признаках отравления необходимо срочно обращаться за медицинской помощью и ни в коем случае не заниматься самолечением. Домашняя термическая обработка не является губительной для возбудителя, а условия в герметически укупоренной банке, без доступа кислорода, благоприятны для развития в них микробного токсина – </w:t>
      </w:r>
      <w:proofErr w:type="spellStart"/>
      <w:r w:rsidRPr="00B70E4E">
        <w:rPr>
          <w:color w:val="000000"/>
          <w:sz w:val="28"/>
          <w:szCs w:val="28"/>
        </w:rPr>
        <w:t>ботулотоксина</w:t>
      </w:r>
      <w:proofErr w:type="spellEnd"/>
      <w:r w:rsidRPr="00B70E4E">
        <w:rPr>
          <w:color w:val="000000"/>
          <w:sz w:val="28"/>
          <w:szCs w:val="28"/>
        </w:rPr>
        <w:t xml:space="preserve">, опаснейшего для человека яда. Чтобы избежать заболевания ботулизмом, надо очень тщательно очищать и промывать грибы от земли, предназначенные для консервирования, причем они должны быть свежими и </w:t>
      </w:r>
      <w:r w:rsidRPr="00B70E4E">
        <w:rPr>
          <w:color w:val="000000"/>
          <w:sz w:val="28"/>
          <w:szCs w:val="28"/>
        </w:rPr>
        <w:lastRenderedPageBreak/>
        <w:t>доброкачественными. При обработке в домашних условиях грибы рекомендуется консервировать в банках с неплотно притертыми крышками.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При первом же подозрении на возможное отравление грибами следует незамедлительно вызвать бригаду скорой помощи, а затем принять следующие экстренные меры: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  промыть желудок пострадавшего большим количеством воды (выпить не менее 1 л, затем нажав на корень языка вызвать рвоту, повторить до появления чистых промывных вод);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  при отсутствии дефекации сделать очистительную клизму (некоторые виды грибов вызывают не диарею, а запор);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  принять сорбенты;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 xml:space="preserve">—  давать </w:t>
      </w:r>
      <w:proofErr w:type="spellStart"/>
      <w:r w:rsidRPr="00B70E4E">
        <w:rPr>
          <w:color w:val="000000"/>
          <w:sz w:val="28"/>
          <w:szCs w:val="28"/>
        </w:rPr>
        <w:t>постадавшему</w:t>
      </w:r>
      <w:proofErr w:type="spellEnd"/>
      <w:r w:rsidRPr="00B70E4E">
        <w:rPr>
          <w:color w:val="000000"/>
          <w:sz w:val="28"/>
          <w:szCs w:val="28"/>
        </w:rPr>
        <w:t xml:space="preserve"> обильное питье, в случае неукротимой рвоты давать пить часто, но не более 1 столовой ложки за один прием;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  обеспечить больному покой и тепло, положив у его ног грелку;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  обеспечить пострадавшему доступ свежего воздуха;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  самостоятельно принимать любые лекарственные средства (за исключением сорбентов) до приезда врача не рекомендуется.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 В целях профилактики отравления грибами рекомендовано соблюдение мер, связанных с технологией распознавания, сбора, хранения, обработки и консервации грибов: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  тщательное изучение видов грибов, их внешних признаков под руководством опытных грибников или с помощью специализированных справочников;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  игнорирование всех незнакомых, подозрительных, необычных экземпляров, вызывающих даже небольшие сомнения;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  сбор грибов в местах, удаленных от крупных промышленных предприятий, в экологически чистых природных зонах;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  отказ от употребления в пищу сырых грибов;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  тщательная термическая обработка согласно кулинарным правилам для каждого вида грибов;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  качественный присмотр за детьми в лесу, контроль соблюдения ими правил личной гигиены;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—  мытье рук при контакте с ядовитыми грибами;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lastRenderedPageBreak/>
        <w:t>—  соблюдение правил консервации и последующего хранения грибных блюд.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 Помните и соблюдайте правила по профилактике отравлений грибами. Будьте здоровы и в случае отравления своевременно обращайтесь за медицинской помощью.</w:t>
      </w:r>
    </w:p>
    <w:p w:rsidR="00B70E4E" w:rsidRPr="00B70E4E" w:rsidRDefault="00B70E4E" w:rsidP="00B70E4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B70E4E">
        <w:rPr>
          <w:color w:val="000000"/>
          <w:sz w:val="28"/>
          <w:szCs w:val="28"/>
        </w:rPr>
        <w:t> </w:t>
      </w:r>
    </w:p>
    <w:p w:rsidR="00B70E4E" w:rsidRPr="00B70E4E" w:rsidRDefault="00B70E4E" w:rsidP="00B70E4E">
      <w:pPr>
        <w:jc w:val="both"/>
        <w:rPr>
          <w:rFonts w:ascii="Times New Roman" w:hAnsi="Times New Roman" w:cs="Times New Roman"/>
          <w:sz w:val="28"/>
          <w:szCs w:val="28"/>
        </w:rPr>
      </w:pPr>
      <w:r w:rsidRPr="00B70E4E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B70E4E">
          <w:rPr>
            <w:rStyle w:val="a3"/>
            <w:rFonts w:ascii="Times New Roman" w:hAnsi="Times New Roman" w:cs="Times New Roman"/>
            <w:sz w:val="28"/>
            <w:szCs w:val="28"/>
          </w:rPr>
          <w:t>http://region87-fbuz.ru</w:t>
        </w:r>
      </w:hyperlink>
    </w:p>
    <w:p w:rsidR="00B70E4E" w:rsidRPr="00B70E4E" w:rsidRDefault="00B70E4E" w:rsidP="00B70E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0E4E" w:rsidRPr="00B70E4E" w:rsidSect="00DD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E4E"/>
    <w:rsid w:val="005B47AC"/>
    <w:rsid w:val="00B70E4E"/>
    <w:rsid w:val="00DD1644"/>
    <w:rsid w:val="00E6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-meta">
    <w:name w:val="post-meta"/>
    <w:basedOn w:val="a"/>
    <w:rsid w:val="00B7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info-author">
    <w:name w:val="post-info-author"/>
    <w:basedOn w:val="a0"/>
    <w:rsid w:val="00B70E4E"/>
  </w:style>
  <w:style w:type="character" w:styleId="a3">
    <w:name w:val="Hyperlink"/>
    <w:basedOn w:val="a0"/>
    <w:uiPriority w:val="99"/>
    <w:unhideWhenUsed/>
    <w:rsid w:val="00B70E4E"/>
    <w:rPr>
      <w:color w:val="0000FF"/>
      <w:u w:val="single"/>
    </w:rPr>
  </w:style>
  <w:style w:type="character" w:customStyle="1" w:styleId="post-info-date">
    <w:name w:val="post-info-date"/>
    <w:basedOn w:val="a0"/>
    <w:rsid w:val="00B70E4E"/>
  </w:style>
  <w:style w:type="paragraph" w:customStyle="1" w:styleId="post-category">
    <w:name w:val="post-category"/>
    <w:basedOn w:val="a"/>
    <w:rsid w:val="00B7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info-category">
    <w:name w:val="post-info-category"/>
    <w:basedOn w:val="a0"/>
    <w:rsid w:val="00B70E4E"/>
  </w:style>
  <w:style w:type="paragraph" w:styleId="a4">
    <w:name w:val="Normal (Web)"/>
    <w:basedOn w:val="a"/>
    <w:uiPriority w:val="99"/>
    <w:semiHidden/>
    <w:unhideWhenUsed/>
    <w:rsid w:val="00B7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0E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4816">
          <w:marLeft w:val="0"/>
          <w:marRight w:val="0"/>
          <w:marTop w:val="0"/>
          <w:marBottom w:val="30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9554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ion87-fb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2021-08-04T09:41:00Z</dcterms:created>
  <dcterms:modified xsi:type="dcterms:W3CDTF">2021-08-05T07:39:00Z</dcterms:modified>
</cp:coreProperties>
</file>