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B8" w:rsidRPr="00967EB8" w:rsidRDefault="00967EB8" w:rsidP="00967EB8">
      <w:pPr>
        <w:shd w:val="clear" w:color="auto" w:fill="FFFFFF"/>
        <w:spacing w:after="150" w:line="420" w:lineRule="atLeast"/>
        <w:outlineLvl w:val="1"/>
        <w:rPr>
          <w:rFonts w:ascii="Times New Roman" w:eastAsia="Times New Roman" w:hAnsi="Times New Roman" w:cs="Times New Roman"/>
          <w:b/>
          <w:spacing w:val="-5"/>
          <w:sz w:val="32"/>
          <w:szCs w:val="32"/>
          <w:lang w:eastAsia="ru-RU"/>
        </w:rPr>
      </w:pPr>
      <w:r w:rsidRPr="00967EB8">
        <w:rPr>
          <w:rFonts w:ascii="Times New Roman" w:eastAsia="Times New Roman" w:hAnsi="Times New Roman" w:cs="Times New Roman"/>
          <w:b/>
          <w:spacing w:val="-5"/>
          <w:sz w:val="32"/>
          <w:szCs w:val="32"/>
          <w:lang w:eastAsia="ru-RU"/>
        </w:rPr>
        <w:t>Как выбрать услуги аниматоров в преддверии Нового Года.</w:t>
      </w:r>
    </w:p>
    <w:p w:rsidR="00967EB8" w:rsidRPr="00967EB8" w:rsidRDefault="00967EB8" w:rsidP="00967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06060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318770</wp:posOffset>
            </wp:positionV>
            <wp:extent cx="5895975" cy="3009900"/>
            <wp:effectExtent l="19050" t="0" r="9525" b="0"/>
            <wp:wrapSquare wrapText="bothSides"/>
            <wp:docPr id="2" name="Рисунок 2" descr="https://mossanexpert.ru/files/ded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ssanexpert.ru/files/dedo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EB8">
        <w:rPr>
          <w:rFonts w:ascii="Arial" w:eastAsia="Times New Roman" w:hAnsi="Arial" w:cs="Arial"/>
          <w:color w:val="606060"/>
          <w:sz w:val="20"/>
          <w:szCs w:val="20"/>
          <w:lang w:eastAsia="ru-RU"/>
        </w:rPr>
        <w:br/>
      </w:r>
    </w:p>
    <w:p w:rsidR="00967EB8" w:rsidRPr="00967EB8" w:rsidRDefault="00967EB8" w:rsidP="00967E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67EB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преддверии Нового года родители задумываются над тем, как сделать праздник волшебным  и  незабываемым для своих детей. Одним из распространенных способов является  приглашение в новогоднюю ночь аниматоров переодетых в Деда Мороза, Снегурочку,  сказочных  и мультипликационных персонажей.</w:t>
      </w:r>
    </w:p>
    <w:p w:rsidR="00967EB8" w:rsidRPr="00967EB8" w:rsidRDefault="00967EB8" w:rsidP="00967E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B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того чтобы праздничное мероприятие не было испорченным, следует обратить внимание  на следующие основные моменты:</w:t>
      </w:r>
    </w:p>
    <w:p w:rsidR="00967EB8" w:rsidRPr="00967EB8" w:rsidRDefault="00967EB8" w:rsidP="00967E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B8">
        <w:rPr>
          <w:rFonts w:ascii="Times New Roman" w:eastAsia="Times New Roman" w:hAnsi="Times New Roman" w:cs="Times New Roman"/>
          <w:sz w:val="28"/>
          <w:szCs w:val="28"/>
          <w:lang w:eastAsia="ru-RU"/>
        </w:rPr>
        <w:t> 1.Внимательно изучите несколько организаций, представляющих услуги аниматоров.  Ознакомьтесь с их программами и ценовой политикой. Перед тем как остановиться на одном из  предложений, почитайте отзывы в Интернете. Спросите у друзей и знакомых, кто уже  пользовался данной услугой. Не спешите поддаваться маркетинговым предложениям услуг  аниматоров с более низкими ценами и другими акциями.</w:t>
      </w:r>
    </w:p>
    <w:p w:rsidR="00967EB8" w:rsidRPr="00967EB8" w:rsidRDefault="00967EB8" w:rsidP="00967E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2.Напоминаем, что договор с агентством (или иным лицом) должен быть заключен в письменной форме. Согласно договору возмездного оказания услуг,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 Перед подписанием договора следует внимательно ознакомиться с его условиями, изучить предмет договора, сроки исполнения, стоимость услуг, а также ответственность сторон за неисполнение обязательств по договору. Договор составляется в двух экземплярах, один из которых вручается заказчику. Следует учитывать, что в случае невозможности исполнения, </w:t>
      </w:r>
      <w:r w:rsidRPr="00967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возникшей по вине заказчика, услуги подлежат оплате в полном объеме, если иное не предусмотрено законом или договором возмездного оказания услуг.</w:t>
      </w:r>
    </w:p>
    <w:p w:rsidR="00967EB8" w:rsidRPr="00967EB8" w:rsidRDefault="00967EB8" w:rsidP="00967E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B8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3.Осторожно, мошенники! </w:t>
      </w:r>
    </w:p>
    <w:p w:rsidR="00967EB8" w:rsidRPr="00967EB8" w:rsidRDefault="00967EB8" w:rsidP="00967E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B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так, что люди обращаются в первую попавшуюся организацию, оказывающую услуги аниматоров, подписывают договор, вносят предоплату, но в назначенный день никто не приходит, телефон компании оказывается неработающим, бланки договора – фальшивыми, а фирма оказывается незарегистрированной.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E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приглашая чужих людей в дом, Вы должны учитывать риски. Пользуясь доверчивостью и отсутствием бдительности у граждан, недобросовестные аниматоры могут во время мероприятия совершить кражу. Перед заключением сделки постарайтесь выяснить как можно больше деталей об опыте работы аниматоров, найти отзывы клиентов, которые подтвердят успешный опыт оказания услуг и благонадежность специалистов. При возникновении малейшего подозрения лучше найти другую организацию. </w:t>
      </w:r>
    </w:p>
    <w:p w:rsidR="00967EB8" w:rsidRDefault="00967EB8">
      <w:pPr>
        <w:rPr>
          <w:rFonts w:ascii="Times New Roman" w:hAnsi="Times New Roman" w:cs="Times New Roman"/>
          <w:sz w:val="28"/>
          <w:szCs w:val="28"/>
        </w:rPr>
      </w:pPr>
      <w:r w:rsidRPr="00967EB8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652BA0">
          <w:rPr>
            <w:rStyle w:val="a4"/>
            <w:rFonts w:ascii="Times New Roman" w:hAnsi="Times New Roman" w:cs="Times New Roman"/>
            <w:sz w:val="28"/>
            <w:szCs w:val="28"/>
          </w:rPr>
          <w:t>https://mossanexpert.ru/novosti/?ELEMENT_ID=3326</w:t>
        </w:r>
      </w:hyperlink>
    </w:p>
    <w:p w:rsidR="00967EB8" w:rsidRPr="00967EB8" w:rsidRDefault="00967EB8">
      <w:pPr>
        <w:rPr>
          <w:rFonts w:ascii="Times New Roman" w:hAnsi="Times New Roman" w:cs="Times New Roman"/>
          <w:sz w:val="28"/>
          <w:szCs w:val="28"/>
        </w:rPr>
      </w:pPr>
    </w:p>
    <w:sectPr w:rsidR="00967EB8" w:rsidRPr="00967EB8" w:rsidSect="0038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EB8"/>
    <w:rsid w:val="001D5160"/>
    <w:rsid w:val="003873D1"/>
    <w:rsid w:val="00967EB8"/>
    <w:rsid w:val="00F1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D1"/>
  </w:style>
  <w:style w:type="paragraph" w:styleId="2">
    <w:name w:val="heading 2"/>
    <w:basedOn w:val="a"/>
    <w:link w:val="20"/>
    <w:uiPriority w:val="9"/>
    <w:qFormat/>
    <w:rsid w:val="00967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E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7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ssanexpert.ru/novosti/?ELEMENT_ID=332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2021-12-08T11:44:00Z</dcterms:created>
  <dcterms:modified xsi:type="dcterms:W3CDTF">2021-12-23T22:16:00Z</dcterms:modified>
</cp:coreProperties>
</file>