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A2" w:rsidRPr="00E56DA2" w:rsidRDefault="00E56DA2" w:rsidP="00E56DA2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E56DA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Рекомендации Роспотребнадзора  по выбору безопасной пиротехники</w:t>
      </w:r>
    </w:p>
    <w:p w:rsidR="00E56DA2" w:rsidRPr="00E56DA2" w:rsidRDefault="00E56DA2" w:rsidP="00E56D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Продажа пиротехнических изделий регулируется законом «О защите прав потребителей», Техническим регламентом Таможенного Союза «О безопасности пиротехнических изделий», </w:t>
      </w:r>
      <w:proofErr w:type="gramStart"/>
      <w:r w:rsidRPr="00E56D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E5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006/2011, правилами пожарной безопасности и др. нормативными актами.</w:t>
      </w:r>
    </w:p>
    <w:p w:rsidR="00E56DA2" w:rsidRPr="00E56DA2" w:rsidRDefault="00E56DA2" w:rsidP="00E56D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Подходить к выбору пиротехнических изделий следует очень внимательно, соблюдая правила безопасности.</w:t>
      </w:r>
    </w:p>
    <w:p w:rsidR="00E56DA2" w:rsidRPr="00E56DA2" w:rsidRDefault="00E56DA2" w:rsidP="00E56D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степени потенциальной опасности при эксплуатации пиротехнические изделия должны соответствовать классу опасности от I по V класс. При этом пиротехнические изделия бытового назначения не могут иметь класс опасности выше III.</w:t>
      </w:r>
    </w:p>
    <w:p w:rsidR="00E56DA2" w:rsidRPr="00E56DA2" w:rsidRDefault="00E56DA2" w:rsidP="00E56D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6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 торговля пиротехническими изделиями бытового назначения должна производится в магазинах, отделах и секциях магазинов, павильонах и киосках, обеспечивающих сохранность продукции, исключающих попадание на нее прямых солнечных лучей и атмосферных осадков.</w:t>
      </w:r>
      <w:proofErr w:type="gramEnd"/>
    </w:p>
    <w:p w:rsidR="00E56DA2" w:rsidRPr="00E56DA2" w:rsidRDefault="00E56DA2" w:rsidP="00E56D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Витрины с образцами пиротехнических изделий бытового назначения в торговых помещениях должны обеспечивать возможность ознакомления покупателя с надписями на пиротехнических изделиях и исключают любые действия покупателей с изделиями, кроме визуального осмотра.</w:t>
      </w:r>
    </w:p>
    <w:p w:rsidR="00E56DA2" w:rsidRPr="00E56DA2" w:rsidRDefault="00E56DA2" w:rsidP="00E56D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торговых помещениях магазинов самообслуживания реализация пиротехнических изделий бытового назначения должна производиться только в специализированных секциях продавцами-консультантами, непосредственный доступ покупателей к пиротехническим изделиям бытового назначения исключается.</w:t>
      </w:r>
    </w:p>
    <w:p w:rsidR="00E56DA2" w:rsidRPr="00E56DA2" w:rsidRDefault="00E56DA2" w:rsidP="00E56D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Продавцы пиротехнических изделий должны пройти обучение и аттестацию по безопасному обращению с таким специфическим товаром, при продаже грамотно проконсультировать покупателей об использовании пиротехники, предоставить всю необходимую информацию о товаре и его потребительских свойствах, сроках годности.</w:t>
      </w:r>
    </w:p>
    <w:p w:rsidR="00E56DA2" w:rsidRPr="00E56DA2" w:rsidRDefault="00E56DA2" w:rsidP="00E56D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 выборе необходимо обратить внимание, что все пиротехнические изделия подлежат </w:t>
      </w:r>
      <w:r w:rsidRPr="00E56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обязательному</w:t>
      </w:r>
      <w:r w:rsidRPr="00E56D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подтверждению их соответствия установленным требованиям в форме декларирования соответствия или сертификации (в зависимости от товара). В этих документах указывается класс опасности.</w:t>
      </w:r>
    </w:p>
    <w:p w:rsidR="00E56DA2" w:rsidRPr="00E56DA2" w:rsidRDefault="00E56DA2" w:rsidP="00E56D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требованиям </w:t>
      </w:r>
      <w:proofErr w:type="gramStart"/>
      <w:r w:rsidRPr="00E56D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E5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«О безопасности пиротехнических изделий» для обеспечения однозначной идентификации пиротехнических изделий и предупреждения действий, вводящих в заблуждение потребителя, на изделие и (или) упаковку (тару) наносятся маркировочные обозначения в виде информационного текста и манипуляционных знаков. Маркировочные обозначения пиротехнических изделий включают:</w:t>
      </w:r>
    </w:p>
    <w:p w:rsidR="00E56DA2" w:rsidRPr="00E56DA2" w:rsidRDefault="00E56DA2" w:rsidP="00E56D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(условное обозначение) пиротехнических изделий;</w:t>
      </w:r>
    </w:p>
    <w:p w:rsidR="00E56DA2" w:rsidRPr="00E56DA2" w:rsidRDefault="00E56DA2" w:rsidP="00E56D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предупреждение об опасности пиротехнических изделий и класс опасности;</w:t>
      </w:r>
    </w:p>
    <w:p w:rsidR="00E56DA2" w:rsidRPr="00E56DA2" w:rsidRDefault="00E56DA2" w:rsidP="00E56D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наименование и место нахождения организации - изготовителя пиротехнических изделий (поставщика и/или импортера);</w:t>
      </w:r>
    </w:p>
    <w:p w:rsidR="00E56DA2" w:rsidRPr="00E56DA2" w:rsidRDefault="00E56DA2" w:rsidP="00E56D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A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обозначение стандартов или иных документов, в соответствии с которыми изготовлены пиротехнические изделия;</w:t>
      </w:r>
    </w:p>
    <w:p w:rsidR="00E56DA2" w:rsidRPr="00E56DA2" w:rsidRDefault="00E56DA2" w:rsidP="00E56D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E56DA2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дату окончания срока годности;</w:t>
      </w:r>
    </w:p>
    <w:p w:rsidR="00E56DA2" w:rsidRPr="00E56DA2" w:rsidRDefault="00E56DA2" w:rsidP="00E56D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A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опасных факторов и размеры опасной зоны;</w:t>
      </w:r>
    </w:p>
    <w:p w:rsidR="00E56DA2" w:rsidRPr="00E56DA2" w:rsidRDefault="00E56DA2" w:rsidP="00E56D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A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ограничения в отношении условий обращения;</w:t>
      </w:r>
    </w:p>
    <w:p w:rsidR="00E56DA2" w:rsidRPr="00E56DA2" w:rsidRDefault="00E56DA2" w:rsidP="00E56D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56DA2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требования по безопасному хранению и утилизации пиротехнических изделий;</w:t>
      </w:r>
    </w:p>
    <w:p w:rsidR="00E56DA2" w:rsidRPr="00E56DA2" w:rsidRDefault="00E56DA2" w:rsidP="00E56D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A2">
        <w:rPr>
          <w:rFonts w:ascii="Times New Roman" w:eastAsia="Times New Roman" w:hAnsi="Times New Roman" w:cs="Times New Roman"/>
          <w:sz w:val="28"/>
          <w:szCs w:val="28"/>
          <w:lang w:eastAsia="ru-RU"/>
        </w:rPr>
        <w:t>и) инструкцию по применению;</w:t>
      </w:r>
    </w:p>
    <w:p w:rsidR="00E56DA2" w:rsidRPr="00E56DA2" w:rsidRDefault="00E56DA2" w:rsidP="00E56D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A2">
        <w:rPr>
          <w:rFonts w:ascii="Times New Roman" w:eastAsia="Times New Roman" w:hAnsi="Times New Roman" w:cs="Times New Roman"/>
          <w:sz w:val="28"/>
          <w:szCs w:val="28"/>
          <w:lang w:eastAsia="ru-RU"/>
        </w:rPr>
        <w:t>к) информацию о подтверждении соответствия пиротехнических изделий требованиям настоящего технического регламента;</w:t>
      </w:r>
    </w:p>
    <w:p w:rsidR="00E56DA2" w:rsidRPr="00E56DA2" w:rsidRDefault="00E56DA2" w:rsidP="00E56D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A2">
        <w:rPr>
          <w:rFonts w:ascii="Times New Roman" w:eastAsia="Times New Roman" w:hAnsi="Times New Roman" w:cs="Times New Roman"/>
          <w:sz w:val="28"/>
          <w:szCs w:val="28"/>
          <w:lang w:eastAsia="ru-RU"/>
        </w:rPr>
        <w:t>л) назначение или область применения пиротехнических изделий.</w:t>
      </w:r>
    </w:p>
    <w:p w:rsidR="00E56DA2" w:rsidRPr="00E56DA2" w:rsidRDefault="00E56DA2" w:rsidP="00E56D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транспортной упаковке (таре) указываются класс опасности груза и наименование организации-изготовителя (поставщика) или импортера, а также реквизиты партии</w:t>
      </w:r>
    </w:p>
    <w:p w:rsidR="00E56DA2" w:rsidRPr="00E56DA2" w:rsidRDefault="00E56DA2" w:rsidP="00E56D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Пиротехнические изделия, соответствующие требованиям настоящего технического регламента и прошедшие процедуру подтверждения соответствия согласно статье 6 настоящего технического регламента, должны иметь маркировку единым знаком обращения продукции на рынке государств - членов Таможенного союза (</w:t>
      </w:r>
      <w:r w:rsidRPr="00E56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ЕАС</w:t>
      </w:r>
      <w:r w:rsidRPr="00E56DA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56DA2" w:rsidRPr="00E56DA2" w:rsidRDefault="00E56DA2" w:rsidP="00E56D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каждому пиротехническому изделию должна быть приложена инструкция по применению (эксплуатации), содержащая выделенным шрифтом текст об опасности пиротехнических изделий и ограничения по его применению. Инструкция может быть нанесена на корпусе пиротехнических изделий или </w:t>
      </w:r>
      <w:r w:rsidRPr="00E56D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потребительской упаковке на русском языке чётким и хорошо различимым шрифтом. Те</w:t>
      </w:r>
      <w:proofErr w:type="gramStart"/>
      <w:r w:rsidRPr="00E56DA2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E56DA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илагаемой инструкции по применению совместно с надписями на потребительской упаковке должен содержать информацию о назначении, классе опасности и радиусе опасной зоны.</w:t>
      </w:r>
    </w:p>
    <w:p w:rsidR="00E56DA2" w:rsidRPr="00E56DA2" w:rsidRDefault="00E56DA2" w:rsidP="00E56D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хранить пиротехнические изделия во влажном или в очень сухом помещении с высокой температурой воздуха (более +30°C) вблизи легковоспламеняющихся предметов и веществ, а также вблизи обогревательных приборов; не следует носить их в кармане и провозить в автомобиле. В холодное время года фейерверки желательно хранить в отапливаемом помещении, в противном случае из-за перепадов температуры фейерверки могут отсыреть. Отсыревшие фейерверки категорически запрещается сушить на отопительных приборах и используя нагревательные приборы (например, бытовые фены).</w:t>
      </w:r>
    </w:p>
    <w:p w:rsidR="00E56DA2" w:rsidRPr="00E56DA2" w:rsidRDefault="00E56DA2" w:rsidP="00E56D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 покупателей, что реализация пиротехнических изделий бытового назначения запрещается:</w:t>
      </w:r>
    </w:p>
    <w:p w:rsidR="00E56DA2" w:rsidRPr="00E56DA2" w:rsidRDefault="00E56DA2" w:rsidP="00E56D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объектах торговли, расположенных в жилых зданиях, зданиях вокзалов (воздушных, морских, речных, железнодорожных и автомобильных), на платформах железнодорожных станций, в наземных вестибюлях станций метрополитена, уличных переходах и иных подземных сооружениях, а также транспортных средствах общего пользования и на территориях пожароопасных производственных объектов;</w:t>
      </w:r>
    </w:p>
    <w:p w:rsidR="00E56DA2" w:rsidRPr="00E56DA2" w:rsidRDefault="00E56DA2" w:rsidP="00E56D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A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лицам, не достигшим 16-летнего возраста (если производителем не установлено другое возрастное ограничение);</w:t>
      </w:r>
    </w:p>
    <w:p w:rsidR="00E56DA2" w:rsidRPr="00E56DA2" w:rsidRDefault="00E56DA2" w:rsidP="00E56D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отсутствии (утрате) идентификационных признаков продукции, с истекшим сроком годности, следами порчи и без инструкции (руководства) по эксплуатации, обязательного сертификата соответствия либо знака соответствия.</w:t>
      </w:r>
    </w:p>
    <w:p w:rsidR="00E56DA2" w:rsidRPr="00E56DA2" w:rsidRDefault="00E56DA2" w:rsidP="00E56D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Пиротехнические изделия следует покупать только в местах официальной продажи в магазинах, отделах и секциях магазинов, павильонах и киосках, обеспечивающих сохранность продукции. При этом требовать у продавца документы, содержащие сведения о подтверждении товара обязательным требованиям. Проверять маркировку о сроке годности товара и наличие инструкции на русском языке.</w:t>
      </w:r>
    </w:p>
    <w:p w:rsidR="00E56DA2" w:rsidRPr="00E56DA2" w:rsidRDefault="00E56DA2" w:rsidP="00E56D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следует приобретать и использовать изделия с истекшим сроком годности, влажные или с подтеками на упаковке изделия, с мятым или ломаным фитилем, в поврежденной упаковке и без маркировки. Чтобы убедиться в качестве и безопасности изделия, можно потребовать от продавца предъявить сопроводительные документы на товар.</w:t>
      </w:r>
    </w:p>
    <w:p w:rsidR="00E56DA2" w:rsidRDefault="00E56DA2" w:rsidP="00E56DA2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D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6DA2">
        <w:rPr>
          <w:rFonts w:ascii="Times New Roman" w:hAnsi="Times New Roman" w:cs="Times New Roman"/>
          <w:sz w:val="28"/>
          <w:szCs w:val="28"/>
        </w:rPr>
        <w:t>ИСТОЧНИК:http</w:t>
      </w:r>
      <w:proofErr w:type="spellEnd"/>
      <w:r w:rsidRPr="00E56DA2">
        <w:rPr>
          <w:rFonts w:ascii="Times New Roman" w:hAnsi="Times New Roman" w:cs="Times New Roman"/>
          <w:sz w:val="28"/>
          <w:szCs w:val="28"/>
        </w:rPr>
        <w:t>://50.rospotrebnadzor.ru</w:t>
      </w:r>
    </w:p>
    <w:sectPr w:rsidR="00E56DA2" w:rsidSect="0038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DA2"/>
    <w:rsid w:val="003873D1"/>
    <w:rsid w:val="007470FD"/>
    <w:rsid w:val="00E56DA2"/>
    <w:rsid w:val="00E9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D1"/>
  </w:style>
  <w:style w:type="paragraph" w:styleId="1">
    <w:name w:val="heading 1"/>
    <w:basedOn w:val="a"/>
    <w:link w:val="10"/>
    <w:uiPriority w:val="9"/>
    <w:qFormat/>
    <w:rsid w:val="00E5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56DA2"/>
    <w:rPr>
      <w:b/>
      <w:bCs/>
    </w:rPr>
  </w:style>
  <w:style w:type="paragraph" w:styleId="a4">
    <w:name w:val="Normal (Web)"/>
    <w:basedOn w:val="a"/>
    <w:uiPriority w:val="99"/>
    <w:semiHidden/>
    <w:unhideWhenUsed/>
    <w:rsid w:val="00E5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2021-12-08T11:57:00Z</cp:lastPrinted>
  <dcterms:created xsi:type="dcterms:W3CDTF">2021-12-08T11:54:00Z</dcterms:created>
  <dcterms:modified xsi:type="dcterms:W3CDTF">2021-12-30T08:37:00Z</dcterms:modified>
</cp:coreProperties>
</file>